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12" w:rsidRDefault="00F77194">
      <w:pPr>
        <w:framePr w:wrap="none" w:vAnchor="page" w:hAnchor="page" w:x="1580" w:y="1231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1" name="Picture 1" descr="C:\Users\REKTO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TO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30"/>
        <w:framePr w:w="9312" w:h="2043" w:hRule="exact" w:wrap="none" w:vAnchor="page" w:hAnchor="page" w:x="1580" w:y="3641"/>
        <w:shd w:val="clear" w:color="auto" w:fill="auto"/>
        <w:spacing w:before="0"/>
      </w:pPr>
      <w:bookmarkStart w:id="1" w:name="bookmark0"/>
      <w:r>
        <w:t>УНИВЕРЗИТЕТ„МБ“</w:t>
      </w:r>
      <w:r>
        <w:br/>
        <w:t>ПОСЛОВНИ И ПРАВНИ ФАКУЛТЕТ</w:t>
      </w:r>
      <w:bookmarkEnd w:id="1"/>
    </w:p>
    <w:p w:rsidR="00641812" w:rsidRDefault="00B208F0">
      <w:pPr>
        <w:pStyle w:val="Bodytext30"/>
        <w:framePr w:w="9312" w:h="2043" w:hRule="exact" w:wrap="none" w:vAnchor="page" w:hAnchor="page" w:x="1580" w:y="3641"/>
        <w:shd w:val="clear" w:color="auto" w:fill="auto"/>
        <w:spacing w:after="329"/>
      </w:pPr>
      <w:r>
        <w:t>Б Е О Г Р А Д</w:t>
      </w:r>
    </w:p>
    <w:p w:rsidR="00641812" w:rsidRDefault="00B208F0">
      <w:pPr>
        <w:pStyle w:val="Bodytext20"/>
        <w:framePr w:w="9312" w:h="2043" w:hRule="exact" w:wrap="none" w:vAnchor="page" w:hAnchor="page" w:x="1580" w:y="3641"/>
        <w:shd w:val="clear" w:color="auto" w:fill="auto"/>
        <w:spacing w:before="0" w:after="0"/>
        <w:ind w:right="7940" w:firstLine="0"/>
      </w:pPr>
      <w:r>
        <w:rPr>
          <w:rStyle w:val="Bodytext212pt"/>
        </w:rPr>
        <w:t>Бро</w:t>
      </w:r>
      <w:r>
        <w:t>ј</w:t>
      </w:r>
      <w:r>
        <w:rPr>
          <w:rStyle w:val="Bodytext212pt"/>
        </w:rPr>
        <w:t xml:space="preserve">: N-23/1/2 </w:t>
      </w:r>
      <w:r>
        <w:t>Б Е О Г Р А Д</w:t>
      </w:r>
    </w:p>
    <w:p w:rsidR="00641812" w:rsidRDefault="00B208F0">
      <w:pPr>
        <w:pStyle w:val="Heading10"/>
        <w:framePr w:w="9312" w:h="1648" w:hRule="exact" w:wrap="none" w:vAnchor="page" w:hAnchor="page" w:x="1580" w:y="6846"/>
        <w:shd w:val="clear" w:color="auto" w:fill="auto"/>
        <w:spacing w:before="0" w:after="0" w:line="480" w:lineRule="exact"/>
      </w:pPr>
      <w:bookmarkStart w:id="2" w:name="bookmark1"/>
      <w:r>
        <w:t>ИЗВЕШТАЈ О САМОВРЕДНОВАЊУ</w:t>
      </w:r>
      <w:bookmarkEnd w:id="2"/>
    </w:p>
    <w:p w:rsidR="00641812" w:rsidRDefault="00B208F0">
      <w:pPr>
        <w:pStyle w:val="Heading30"/>
        <w:framePr w:w="9312" w:h="1648" w:hRule="exact" w:wrap="none" w:vAnchor="page" w:hAnchor="page" w:x="1580" w:y="6846"/>
        <w:shd w:val="clear" w:color="auto" w:fill="auto"/>
        <w:spacing w:before="0"/>
      </w:pPr>
      <w:bookmarkStart w:id="3" w:name="bookmark2"/>
      <w:r>
        <w:t>И ОЦЕЊИВАЊУ КВАЛИТЕТА</w:t>
      </w:r>
      <w:r>
        <w:t xml:space="preserve"> СТУДИЈСКОГ ПРОГРАМА ,,МАС</w:t>
      </w:r>
      <w:r>
        <w:br/>
        <w:t>ПОСЛОВНО ПРАВО“ ПОСЛОВНОГ И ПРАВНОГ ФАКУЛТЕТА</w:t>
      </w:r>
      <w:bookmarkEnd w:id="3"/>
    </w:p>
    <w:p w:rsidR="00641812" w:rsidRDefault="00B208F0">
      <w:pPr>
        <w:pStyle w:val="Heading30"/>
        <w:framePr w:w="9312" w:h="1648" w:hRule="exact" w:wrap="none" w:vAnchor="page" w:hAnchor="page" w:x="1580" w:y="6846"/>
        <w:shd w:val="clear" w:color="auto" w:fill="auto"/>
        <w:spacing w:before="0"/>
      </w:pPr>
      <w:bookmarkStart w:id="4" w:name="bookmark3"/>
      <w:r>
        <w:t>УНИВЕРЗИТЕТА МБ</w:t>
      </w:r>
      <w:bookmarkEnd w:id="4"/>
    </w:p>
    <w:p w:rsidR="00641812" w:rsidRDefault="00B208F0">
      <w:pPr>
        <w:pStyle w:val="Bodytext20"/>
        <w:framePr w:w="9312" w:h="1316" w:hRule="exact" w:wrap="none" w:vAnchor="page" w:hAnchor="page" w:x="1580" w:y="8830"/>
        <w:shd w:val="clear" w:color="auto" w:fill="auto"/>
        <w:spacing w:before="0" w:after="0" w:line="250" w:lineRule="exact"/>
        <w:ind w:firstLine="0"/>
        <w:jc w:val="center"/>
      </w:pPr>
      <w:r>
        <w:rPr>
          <w:rStyle w:val="Bodytext212ptBold"/>
        </w:rPr>
        <w:t xml:space="preserve">Напомена: </w:t>
      </w:r>
      <w:r>
        <w:rPr>
          <w:rStyle w:val="Bodytext212pt"/>
        </w:rPr>
        <w:t>Извештај почиње са Стандардом 4: Квалитет студи</w:t>
      </w:r>
      <w:r>
        <w:t>ј</w:t>
      </w:r>
      <w:r>
        <w:rPr>
          <w:rStyle w:val="Bodytext212pt"/>
        </w:rPr>
        <w:t xml:space="preserve">скиог програма без </w:t>
      </w:r>
      <w:r>
        <w:t>општих</w:t>
      </w:r>
      <w:r>
        <w:br/>
        <w:t>стандарда (Стандард 1, 2, 3, 6 и 12), који су представљени у Извештају о самовредно</w:t>
      </w:r>
      <w:r>
        <w:t>вању Установе.</w:t>
      </w:r>
    </w:p>
    <w:p w:rsidR="00641812" w:rsidRDefault="00B208F0">
      <w:pPr>
        <w:pStyle w:val="Bodytext20"/>
        <w:framePr w:w="9312" w:h="1316" w:hRule="exact" w:wrap="none" w:vAnchor="page" w:hAnchor="page" w:x="1580" w:y="8830"/>
        <w:shd w:val="clear" w:color="auto" w:fill="auto"/>
        <w:spacing w:before="0" w:after="0" w:line="250" w:lineRule="exact"/>
        <w:ind w:firstLine="0"/>
        <w:jc w:val="center"/>
      </w:pPr>
      <w:r>
        <w:t>Стандарди који су заједнички за цео Пословно правни факултет и које је неприродно одвајати и</w:t>
      </w:r>
      <w:r>
        <w:br/>
        <w:t xml:space="preserve">парцијапно представљати за МАС Пословно право у наслову су означени: </w:t>
      </w:r>
      <w:r>
        <w:rPr>
          <w:rStyle w:val="Bodytext2Bold"/>
        </w:rPr>
        <w:t>- заједнички за Установу и</w:t>
      </w:r>
    </w:p>
    <w:p w:rsidR="00641812" w:rsidRDefault="00B208F0">
      <w:pPr>
        <w:pStyle w:val="Bodytext40"/>
        <w:framePr w:w="9312" w:h="1316" w:hRule="exact" w:wrap="none" w:vAnchor="page" w:hAnchor="page" w:x="1580" w:y="8830"/>
        <w:shd w:val="clear" w:color="auto" w:fill="auto"/>
        <w:spacing w:after="0"/>
        <w:ind w:firstLine="0"/>
      </w:pPr>
      <w:r>
        <w:t>студијски програм МАС Пословно право</w:t>
      </w:r>
    </w:p>
    <w:p w:rsidR="00641812" w:rsidRDefault="00B208F0">
      <w:pPr>
        <w:pStyle w:val="Bodytext50"/>
        <w:framePr w:w="9312" w:h="601" w:hRule="exact" w:wrap="none" w:vAnchor="page" w:hAnchor="page" w:x="1580" w:y="11067"/>
        <w:shd w:val="clear" w:color="auto" w:fill="auto"/>
        <w:spacing w:before="0" w:after="0"/>
      </w:pPr>
      <w:r>
        <w:t xml:space="preserve">Дана </w:t>
      </w:r>
      <w:r>
        <w:t>24.03.2021.године.</w:t>
      </w:r>
      <w:r>
        <w:rPr>
          <w:rStyle w:val="Bodytext511pt"/>
        </w:rPr>
        <w:t>ј</w:t>
      </w:r>
      <w:r>
        <w:t>е уписан у регистар Привредног суда у Београду 4Фи 77/2021 под</w:t>
      </w:r>
      <w:r>
        <w:br/>
        <w:t>називом Посповни и правни факуптет Универзитета “МБ“ у Београду)</w:t>
      </w:r>
    </w:p>
    <w:p w:rsidR="00641812" w:rsidRDefault="00B208F0">
      <w:pPr>
        <w:pStyle w:val="Heading20"/>
        <w:framePr w:w="9312" w:h="389" w:hRule="exact" w:wrap="none" w:vAnchor="page" w:hAnchor="page" w:x="1580" w:y="14296"/>
        <w:shd w:val="clear" w:color="auto" w:fill="auto"/>
        <w:spacing w:before="0" w:line="320" w:lineRule="exact"/>
      </w:pPr>
      <w:bookmarkStart w:id="5" w:name="bookmark4"/>
      <w:r>
        <w:t>Београд</w:t>
      </w:r>
      <w:bookmarkEnd w:id="5"/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</w:t>
      </w:r>
      <w:r>
        <w:rPr>
          <w:rStyle w:val="Headerorfooter1"/>
          <w:b/>
          <w:bCs/>
        </w:rPr>
        <w:t>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3289300</wp:posOffset>
                </wp:positionV>
                <wp:extent cx="5312410" cy="0"/>
                <wp:effectExtent l="15240" t="12700" r="15875" b="15875"/>
                <wp:wrapNone/>
                <wp:docPr id="9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102.45pt;margin-top:259pt;width:418.3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3487420</wp:posOffset>
                </wp:positionV>
                <wp:extent cx="5312410" cy="0"/>
                <wp:effectExtent l="15240" t="10795" r="15875" b="8255"/>
                <wp:wrapNone/>
                <wp:docPr id="9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02.45pt;margin-top:274.6pt;width:418.3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3685540</wp:posOffset>
                </wp:positionV>
                <wp:extent cx="5312410" cy="0"/>
                <wp:effectExtent l="15240" t="8890" r="15875" b="10160"/>
                <wp:wrapNone/>
                <wp:docPr id="8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02.45pt;margin-top:290.2pt;width:418.3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3883660</wp:posOffset>
                </wp:positionV>
                <wp:extent cx="5312410" cy="0"/>
                <wp:effectExtent l="15240" t="16510" r="15875" b="12065"/>
                <wp:wrapNone/>
                <wp:docPr id="8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02.45pt;margin-top:305.8pt;width:418.3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4081780</wp:posOffset>
                </wp:positionV>
                <wp:extent cx="5312410" cy="0"/>
                <wp:effectExtent l="15240" t="14605" r="15875" b="13970"/>
                <wp:wrapNone/>
                <wp:docPr id="8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02.45pt;margin-top:321.4pt;width:418.3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4636770</wp:posOffset>
                </wp:positionV>
                <wp:extent cx="5337175" cy="0"/>
                <wp:effectExtent l="12700" t="7620" r="12700" b="11430"/>
                <wp:wrapNone/>
                <wp:docPr id="8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01.5pt;margin-top:365.1pt;width:420.2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4834890</wp:posOffset>
                </wp:positionV>
                <wp:extent cx="5337175" cy="0"/>
                <wp:effectExtent l="12700" t="15240" r="12700" b="13335"/>
                <wp:wrapNone/>
                <wp:docPr id="8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01.5pt;margin-top:380.7pt;width:420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5033010</wp:posOffset>
                </wp:positionV>
                <wp:extent cx="5337175" cy="0"/>
                <wp:effectExtent l="12700" t="13335" r="12700" b="15240"/>
                <wp:wrapNone/>
                <wp:docPr id="8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01.5pt;margin-top:396.3pt;width:420.2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5231130</wp:posOffset>
                </wp:positionV>
                <wp:extent cx="5337175" cy="0"/>
                <wp:effectExtent l="12700" t="11430" r="12700" b="7620"/>
                <wp:wrapNone/>
                <wp:docPr id="8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01.5pt;margin-top:411.9pt;width:420.2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5429250</wp:posOffset>
                </wp:positionV>
                <wp:extent cx="5337175" cy="0"/>
                <wp:effectExtent l="12700" t="9525" r="12700" b="9525"/>
                <wp:wrapNone/>
                <wp:docPr id="8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01.5pt;margin-top:427.5pt;width:420.2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5627370</wp:posOffset>
                </wp:positionV>
                <wp:extent cx="5337175" cy="0"/>
                <wp:effectExtent l="12700" t="7620" r="12700" b="11430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01.5pt;margin-top:443.1pt;width:420.2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5825490</wp:posOffset>
                </wp:positionV>
                <wp:extent cx="5337175" cy="0"/>
                <wp:effectExtent l="12700" t="15240" r="12700" b="13335"/>
                <wp:wrapNone/>
                <wp:docPr id="8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01.5pt;margin-top:458.7pt;width:420.2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6023610</wp:posOffset>
                </wp:positionV>
                <wp:extent cx="5337175" cy="0"/>
                <wp:effectExtent l="12700" t="13335" r="12700" b="1524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01.5pt;margin-top:474.3pt;width:420.2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6221730</wp:posOffset>
                </wp:positionV>
                <wp:extent cx="5337175" cy="0"/>
                <wp:effectExtent l="12700" t="11430" r="12700" b="7620"/>
                <wp:wrapNone/>
                <wp:docPr id="7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01.5pt;margin-top:489.9pt;width:420.2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6422390</wp:posOffset>
                </wp:positionV>
                <wp:extent cx="5337175" cy="0"/>
                <wp:effectExtent l="12700" t="12065" r="12700" b="16510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01.5pt;margin-top:505.7pt;width:420.2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6986270</wp:posOffset>
                </wp:positionV>
                <wp:extent cx="5361305" cy="0"/>
                <wp:effectExtent l="10160" t="13970" r="10160" b="14605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61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00.55pt;margin-top:550.1pt;width:422.1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7184390</wp:posOffset>
                </wp:positionV>
                <wp:extent cx="5361305" cy="0"/>
                <wp:effectExtent l="10160" t="12065" r="10160" b="16510"/>
                <wp:wrapNone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61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00.55pt;margin-top:565.7pt;width:422.1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7343140</wp:posOffset>
                </wp:positionV>
                <wp:extent cx="5139055" cy="0"/>
                <wp:effectExtent l="6985" t="8890" r="6985" b="10160"/>
                <wp:wrapNone/>
                <wp:docPr id="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39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06.3pt;margin-top:578.2pt;width:404.65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9089390</wp:posOffset>
                </wp:positionV>
                <wp:extent cx="5882640" cy="0"/>
                <wp:effectExtent l="6350" t="12065" r="6985" b="6985"/>
                <wp:wrapNone/>
                <wp:docPr id="7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83.75pt;margin-top:715.7pt;width:463.2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2" name="Picture 2" descr="C:\Users\REKTO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KTO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60"/>
        <w:framePr w:w="9312" w:h="8264" w:hRule="exact" w:wrap="none" w:vAnchor="page" w:hAnchor="page" w:x="1580" w:y="3634"/>
        <w:shd w:val="clear" w:color="auto" w:fill="auto"/>
        <w:spacing w:after="227"/>
        <w:ind w:left="40"/>
      </w:pPr>
      <w:r>
        <w:t>САМОВРЕДНОВАЊЕ И ОЦЕЊИВАЊЕ КВАЛИТЕТА СТУДИЈСКОГ ПРОГРАМА ,,М</w:t>
      </w:r>
      <w:r>
        <w:t>АС</w:t>
      </w:r>
      <w:r>
        <w:br/>
        <w:t>ПОСЛОВНО ПРАВО“ ПОСЛОВНОГ И ПРАВНОГ ФАКУЛТЕТА УНИВЕРЗИТЕТА МБ</w:t>
      </w:r>
    </w:p>
    <w:p w:rsidR="00641812" w:rsidRDefault="00B208F0">
      <w:pPr>
        <w:pStyle w:val="Heading50"/>
        <w:framePr w:w="9312" w:h="8264" w:hRule="exact" w:wrap="none" w:vAnchor="page" w:hAnchor="page" w:x="1580" w:y="3634"/>
        <w:shd w:val="clear" w:color="auto" w:fill="auto"/>
        <w:spacing w:before="0" w:after="44" w:line="220" w:lineRule="exact"/>
        <w:ind w:left="40" w:firstLine="0"/>
      </w:pPr>
      <w:bookmarkStart w:id="6" w:name="bookmark5"/>
      <w:r>
        <w:t>САДРЖАЈ</w:t>
      </w:r>
      <w:bookmarkEnd w:id="6"/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firstLine="0"/>
      </w:pPr>
      <w:hyperlink w:anchor="bookmark7" w:tooltip="Current Document">
        <w:bookmarkStart w:id="7" w:name="bookmark6"/>
        <w:r>
          <w:rPr>
            <w:rStyle w:val="Bodytext21"/>
          </w:rPr>
          <w:t>Увод</w:t>
        </w:r>
        <w:bookmarkEnd w:id="7"/>
      </w:hyperlink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firstLine="0"/>
      </w:pPr>
      <w:hyperlink w:anchor="bookmark11" w:tooltip="Current Document">
        <w:r>
          <w:rPr>
            <w:rStyle w:val="Bodytext21"/>
          </w:rPr>
          <w:t>Основни подаци:</w:t>
        </w:r>
      </w:hyperlink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firstLine="0"/>
      </w:pPr>
      <w:hyperlink w:anchor="bookmark12" w:tooltip="Current Document">
        <w:r>
          <w:rPr>
            <w:rStyle w:val="Bodytext21"/>
          </w:rPr>
          <w:t>Уводна табела</w:t>
        </w:r>
      </w:hyperlink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firstLine="0"/>
      </w:pPr>
      <w:hyperlink w:anchor="bookmark13" w:tooltip="Current Document">
        <w:r>
          <w:rPr>
            <w:rStyle w:val="Bodytext21"/>
          </w:rPr>
          <w:t>Број наставника и сарадника</w:t>
        </w:r>
      </w:hyperlink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firstLine="0"/>
      </w:pPr>
      <w:r>
        <w:rPr>
          <w:rStyle w:val="Bodytext21"/>
        </w:rPr>
        <w:t>Листа студијских програма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180" w:line="312" w:lineRule="exact"/>
        <w:ind w:left="580" w:firstLine="0"/>
      </w:pPr>
      <w:hyperlink w:anchor="bookmark15" w:tooltip="Current Document">
        <w:r>
          <w:rPr>
            <w:rStyle w:val="Bodytext21"/>
          </w:rPr>
          <w:t xml:space="preserve">Категорије за вредновање </w:t>
        </w:r>
        <w:r>
          <w:rPr>
            <w:rStyle w:val="Bodytext21"/>
          </w:rPr>
          <w:t>и квантификовање</w:t>
        </w:r>
      </w:hyperlink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right="4960" w:firstLine="0"/>
      </w:pPr>
      <w:hyperlink w:anchor="bookmark17" w:tooltip="Current Document">
        <w:r>
          <w:rPr>
            <w:rStyle w:val="Bodytext21"/>
          </w:rPr>
          <w:t>Стандард 4:</w:t>
        </w:r>
        <w:r>
          <w:rPr>
            <w:rStyle w:val="Bodytext22"/>
          </w:rPr>
          <w:t xml:space="preserve"> </w:t>
        </w:r>
      </w:hyperlink>
      <w:r>
        <w:t xml:space="preserve">Квалитет студијског програма </w:t>
      </w:r>
      <w:hyperlink w:anchor="bookmark42" w:tooltip="Current Document">
        <w:r>
          <w:rPr>
            <w:rStyle w:val="Bodytext21"/>
          </w:rPr>
          <w:t>Стандард 5:</w:t>
        </w:r>
        <w:r>
          <w:rPr>
            <w:rStyle w:val="Bodytext22"/>
          </w:rPr>
          <w:t xml:space="preserve"> </w:t>
        </w:r>
      </w:hyperlink>
      <w:r>
        <w:t>Квалитет наставног процеса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right="2620" w:firstLine="0"/>
      </w:pPr>
      <w:hyperlink w:anchor="bookmark55" w:tooltip="Current Document">
        <w:r>
          <w:rPr>
            <w:rStyle w:val="Bodytext21"/>
          </w:rPr>
          <w:t>Стандард 6:</w:t>
        </w:r>
        <w:r>
          <w:rPr>
            <w:rStyle w:val="Bodytext22"/>
          </w:rPr>
          <w:t xml:space="preserve"> </w:t>
        </w:r>
      </w:hyperlink>
      <w:r>
        <w:t xml:space="preserve">Квалитет научноистраживачког, уметничког и стручног рада </w:t>
      </w:r>
      <w:hyperlink w:anchor="bookmark56" w:tooltip="Current Document">
        <w:r>
          <w:rPr>
            <w:rStyle w:val="Bodytext21"/>
          </w:rPr>
          <w:t>Стандард 7:</w:t>
        </w:r>
        <w:r>
          <w:rPr>
            <w:rStyle w:val="Bodytext22"/>
          </w:rPr>
          <w:t xml:space="preserve"> </w:t>
        </w:r>
      </w:hyperlink>
      <w:r>
        <w:t xml:space="preserve">Квалитет наставника и сарадника </w:t>
      </w:r>
      <w:hyperlink w:anchor="bookmark62" w:tooltip="Current Document">
        <w:r>
          <w:rPr>
            <w:rStyle w:val="Bodytext21"/>
          </w:rPr>
          <w:t>Стандард 8:</w:t>
        </w:r>
        <w:r>
          <w:rPr>
            <w:rStyle w:val="Bodytext22"/>
          </w:rPr>
          <w:t xml:space="preserve"> </w:t>
        </w:r>
      </w:hyperlink>
      <w:r>
        <w:t>Квалитет студената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right="640" w:firstLine="0"/>
      </w:pPr>
      <w:hyperlink w:anchor="bookmark75" w:tooltip="Current Document">
        <w:r>
          <w:rPr>
            <w:rStyle w:val="Bodytext21"/>
          </w:rPr>
          <w:t>Стандард 9:</w:t>
        </w:r>
        <w:r>
          <w:rPr>
            <w:rStyle w:val="Bodytext22"/>
          </w:rPr>
          <w:t xml:space="preserve"> </w:t>
        </w:r>
      </w:hyperlink>
      <w:r>
        <w:t xml:space="preserve">Квалитет уџбеника, литературе, библиотечких и информатичких ресурса </w:t>
      </w:r>
      <w:hyperlink w:anchor="bookmark85" w:tooltip="Current Document">
        <w:r>
          <w:rPr>
            <w:rStyle w:val="Bodytext21"/>
          </w:rPr>
          <w:t>Стандард 10:</w:t>
        </w:r>
        <w:r>
          <w:rPr>
            <w:rStyle w:val="Bodytext22"/>
          </w:rPr>
          <w:t xml:space="preserve"> </w:t>
        </w:r>
      </w:hyperlink>
      <w:r>
        <w:t>Кв</w:t>
      </w:r>
      <w:r>
        <w:t xml:space="preserve">алитет управљања високошколском установом и квалитет ненаставне подршке </w:t>
      </w:r>
      <w:hyperlink w:anchor="bookmark96" w:tooltip="Current Document">
        <w:r>
          <w:rPr>
            <w:rStyle w:val="Bodytext21"/>
          </w:rPr>
          <w:t>Стандард 11:</w:t>
        </w:r>
        <w:r>
          <w:rPr>
            <w:rStyle w:val="Bodytext22"/>
          </w:rPr>
          <w:t xml:space="preserve"> </w:t>
        </w:r>
      </w:hyperlink>
      <w:r>
        <w:t xml:space="preserve">Квалитет простора и опреме </w:t>
      </w:r>
      <w:hyperlink w:anchor="bookmark103" w:tooltip="Current Document">
        <w:r>
          <w:rPr>
            <w:rStyle w:val="Bodytext21"/>
          </w:rPr>
          <w:t>Стандард 12:</w:t>
        </w:r>
        <w:r>
          <w:rPr>
            <w:rStyle w:val="Bodytext22"/>
          </w:rPr>
          <w:t xml:space="preserve"> </w:t>
        </w:r>
      </w:hyperlink>
      <w:r>
        <w:t>Финансирање - Устано</w:t>
      </w:r>
      <w:r>
        <w:t>ва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180" w:line="312" w:lineRule="exact"/>
        <w:ind w:left="580" w:right="640" w:firstLine="0"/>
      </w:pPr>
      <w:hyperlink w:anchor="bookmark104" w:tooltip="Current Document">
        <w:r>
          <w:rPr>
            <w:rStyle w:val="Bodytext21"/>
          </w:rPr>
          <w:t>Стандард 13:</w:t>
        </w:r>
        <w:r>
          <w:rPr>
            <w:rStyle w:val="Bodytext22"/>
          </w:rPr>
          <w:t xml:space="preserve"> </w:t>
        </w:r>
      </w:hyperlink>
      <w:r>
        <w:t xml:space="preserve">Улога студената у самовредновању и провери квалитета </w:t>
      </w:r>
      <w:hyperlink w:anchor="bookmark113" w:tooltip="Current Document">
        <w:r>
          <w:rPr>
            <w:rStyle w:val="Bodytext21"/>
          </w:rPr>
          <w:t>Стандард 14:</w:t>
        </w:r>
        <w:r>
          <w:rPr>
            <w:rStyle w:val="Bodytext22"/>
          </w:rPr>
          <w:t xml:space="preserve"> </w:t>
        </w:r>
      </w:hyperlink>
      <w:r>
        <w:t>Систематско праћење и периодична провера квалитета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312" w:lineRule="exact"/>
        <w:ind w:left="580" w:right="640" w:firstLine="0"/>
      </w:pPr>
      <w:r>
        <w:rPr>
          <w:rStyle w:val="Bodytext21"/>
        </w:rPr>
        <w:t>Списак свих</w:t>
      </w:r>
      <w:r>
        <w:rPr>
          <w:rStyle w:val="Bodytext21"/>
        </w:rPr>
        <w:t xml:space="preserve"> анкета Коришћен софтвер за анкете</w:t>
      </w:r>
    </w:p>
    <w:p w:rsidR="00641812" w:rsidRDefault="00B208F0">
      <w:pPr>
        <w:pStyle w:val="Bodytext20"/>
        <w:framePr w:w="9312" w:h="8264" w:hRule="exact" w:wrap="none" w:vAnchor="page" w:hAnchor="page" w:x="1580" w:y="3634"/>
        <w:shd w:val="clear" w:color="auto" w:fill="auto"/>
        <w:spacing w:before="0" w:after="0" w:line="250" w:lineRule="exact"/>
        <w:ind w:left="580" w:firstLine="0"/>
      </w:pPr>
      <w:r>
        <w:rPr>
          <w:rStyle w:val="Bodytext21"/>
        </w:rPr>
        <w:t>Извештаји и анализе о резултататима свих анкета и предлагање корективних мера 2018/ 2019, 2019./2020, и 2020/2021 год.</w:t>
      </w:r>
    </w:p>
    <w:p w:rsidR="00641812" w:rsidRDefault="00B208F0">
      <w:pPr>
        <w:pStyle w:val="Bodytext40"/>
        <w:framePr w:w="9312" w:h="969" w:hRule="exact" w:wrap="none" w:vAnchor="page" w:hAnchor="page" w:x="1580" w:y="12167"/>
        <w:shd w:val="clear" w:color="auto" w:fill="auto"/>
        <w:spacing w:after="0" w:line="226" w:lineRule="exact"/>
        <w:ind w:firstLine="0"/>
        <w:jc w:val="both"/>
      </w:pPr>
      <w:r>
        <w:t>Напомена:</w:t>
      </w:r>
    </w:p>
    <w:p w:rsidR="00641812" w:rsidRDefault="00B208F0">
      <w:pPr>
        <w:pStyle w:val="Bodytext70"/>
        <w:framePr w:w="9312" w:h="969" w:hRule="exact" w:wrap="none" w:vAnchor="page" w:hAnchor="page" w:x="1580" w:y="12167"/>
        <w:shd w:val="clear" w:color="auto" w:fill="auto"/>
      </w:pPr>
      <w:r>
        <w:t xml:space="preserve">Отварајући сваки појединачни стандард, и пратећи кроз стандард табеле и прилоге моћи ће да се прати испуњеност сваког стандарда. Тражени документ се отвара тако што се курсор доведе на плаво обележени и подвучени назив и истовремено притисне на типку </w:t>
      </w:r>
      <w:r>
        <w:rPr>
          <w:rStyle w:val="Bodytext795ptItalicSpacing-1pt"/>
          <w:b/>
          <w:bCs/>
        </w:rPr>
        <w:t>С1г!</w:t>
      </w:r>
      <w:r>
        <w:t xml:space="preserve"> и леви тастер миша.</w:t>
      </w:r>
    </w:p>
    <w:p w:rsidR="00641812" w:rsidRDefault="00B208F0">
      <w:pPr>
        <w:pStyle w:val="Heading50"/>
        <w:framePr w:wrap="none" w:vAnchor="page" w:hAnchor="page" w:x="1772" w:y="13933"/>
        <w:shd w:val="clear" w:color="auto" w:fill="auto"/>
        <w:spacing w:before="0" w:after="0" w:line="220" w:lineRule="exact"/>
        <w:ind w:firstLine="0"/>
        <w:jc w:val="left"/>
      </w:pPr>
      <w:bookmarkStart w:id="8" w:name="bookmark7"/>
      <w:bookmarkStart w:id="9" w:name="bookmark8"/>
      <w:r>
        <w:t>УВОД</w:t>
      </w:r>
      <w:bookmarkEnd w:id="8"/>
      <w:bookmarkEnd w:id="9"/>
    </w:p>
    <w:p w:rsidR="00641812" w:rsidRDefault="00B208F0">
      <w:pPr>
        <w:pStyle w:val="Bodytext20"/>
        <w:framePr w:w="9067" w:h="558" w:hRule="exact" w:wrap="none" w:vAnchor="page" w:hAnchor="page" w:x="1776" w:y="143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 Универзитета "МБ" са Академијом класичног сликарства је суоснивач Универзитета МБ. Универзитет МБ је добио дозволу за рад 612-00-0820/2020-06 од 02.12.2020.године.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</w:t>
      </w:r>
      <w:r>
        <w:rPr>
          <w:rStyle w:val="Headerorfooter1"/>
          <w:b/>
          <w:bCs/>
        </w:rPr>
        <w:t xml:space="preserve">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" name="Picture 3" descr="C:\Users\REKTO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KTO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left="160" w:firstLine="0"/>
        <w:jc w:val="both"/>
      </w:pPr>
      <w:r>
        <w:t xml:space="preserve">Пословно правни </w:t>
      </w:r>
      <w:r>
        <w:t>факултет, Универзитета „МБ" Београд са седиштем у Београду од свог оснивања је био у саставу Универзитета Унион "Никола Тесла". Дана 24.03.2021.године је уписан у регистар Привредног суда у Београду 4Фи 77/2021 под називом Пословни и правни факултет, Униве</w:t>
      </w:r>
      <w:r>
        <w:t>рзитета "МБ" у Београду.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left="160" w:firstLine="0"/>
        <w:jc w:val="both"/>
      </w:pPr>
      <w:r>
        <w:t>Пословни и правни факултет (у даљем тексту: ППФ или Факултет), Универзитета „МБ" од свог оснивања има дефинисану Стратеги</w:t>
      </w:r>
      <w:r>
        <w:rPr>
          <w:rStyle w:val="Bodytext2105pt"/>
        </w:rPr>
        <w:t>ј</w:t>
      </w:r>
      <w:r>
        <w:t>у обезбеђења квалитета и увек је тежио испуњавању високих стандарда у погледу квалитета наставно- научног рад</w:t>
      </w:r>
      <w:r>
        <w:t>а и ненаставних активности како на нивоу установе тако и појединачно за сваки акредитовани програм који се реализује на установи.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left="160" w:firstLine="0"/>
        <w:jc w:val="both"/>
      </w:pPr>
      <w:r>
        <w:t>Квалитет студијских програма обезбеђује се: утврђивањем и правовременим дефинисањем, систематским праћењем и континуираним уса</w:t>
      </w:r>
      <w:r>
        <w:t>вршавањем сваког појединог студи</w:t>
      </w:r>
      <w:r>
        <w:rPr>
          <w:rStyle w:val="Bodytext2105pt"/>
        </w:rPr>
        <w:t>ј</w:t>
      </w:r>
      <w:r>
        <w:t xml:space="preserve">ског програма који реализује Факултет и његове усклађености са Стратегијом квалитета, а нарочито: структуре и садржаја студијског програма у погледу односа општеакадемских, научно-стручних и стручно- апликативних предмета, </w:t>
      </w:r>
      <w:r>
        <w:t>радног оптерећења студената израженог у ЕСПБ бодовима, исхода и квалификација које добија</w:t>
      </w:r>
      <w:r>
        <w:rPr>
          <w:rStyle w:val="Bodytext2105pt"/>
        </w:rPr>
        <w:t>ј</w:t>
      </w:r>
      <w:r>
        <w:t>у студенти када заврше студи</w:t>
      </w:r>
      <w:r>
        <w:rPr>
          <w:rStyle w:val="Bodytext2105pt"/>
        </w:rPr>
        <w:t>ј</w:t>
      </w:r>
      <w:r>
        <w:t>е, могућности за запошљавање и даље школовање; савремености и међународне усаглашености студијских програма, услова уписа студената, оцењ</w:t>
      </w:r>
      <w:r>
        <w:t>ивања и напредовања студената.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left="160" w:firstLine="0"/>
        <w:jc w:val="both"/>
      </w:pPr>
      <w:r>
        <w:t>На основу Закона о високом образовању ("Сл. гласник РС", бр. 88/2017, 73/2018, 27/2018 - др. закон и 67/2019, 6/2020 - др.закони, 11/2021 - аутентично тумачење, 67/2021 ј 67/2021 - др.закон), Правилника о стандардима за самов</w:t>
      </w:r>
      <w:r>
        <w:t xml:space="preserve">редновање и оцењивање квалитета високошколских установа и студијских програма („Службени гласник РС", бр. 13/2019 од 28.02.2019.), Правилника о стандардима и поступку за спољашњу проверу квалитета високошколских установа („Службени Гласник РС" бр. 13/2019 </w:t>
      </w:r>
      <w:r>
        <w:t>од 28.02.2019. године), Правилника о стандардима и поступку за акредитацију високошколских установа („Службени Гласник РС" бр. 13/2019 од 28.02.2019, 1/2021 од 11. 01. 2021, 19/2021 од 5.03. 2021 године) и Статута Факултета, ППФ је донео Правилник о самовр</w:t>
      </w:r>
      <w:r>
        <w:t xml:space="preserve">едновању и оцењивању квалитета. Правилник је потпуно усклађен са наведеним Стандардима за оцењивање квалитета високошколских установа, прописаним од стране Националног савета за високо образовање на основу којих је и спроведен поступак самовредновања ППФ. </w:t>
      </w:r>
      <w:r>
        <w:t>Применом наведених законских и подзаконских аката као и Правилниника о самовредновању и оцењивању квалитета ППФ, изграђен је систем квалитета који омогућава систематско праћење утврђивање и спровођење корективних мера за унапређење квалитета на ППФ.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firstLine="0"/>
        <w:jc w:val="both"/>
      </w:pPr>
      <w:r>
        <w:t>Субјек</w:t>
      </w:r>
      <w:r>
        <w:t>ти обезбеђења квалитета су посвећени систематском праћењу и унапређењу квалитета у свим областима. Своја права и обавезе у обезбеђењу квалитета ови субјекти остварују у свакодневном раду и кроз учешће у раду органа Факултета. ППФ је у обавези да спроводи с</w:t>
      </w:r>
      <w:r>
        <w:t>амовредновање у периоду од највише три године, а у контроли квалитета студијског програма неопходно је да буде обезбеђена активна улога студената и њихова оцена квалитета програма.</w:t>
      </w:r>
    </w:p>
    <w:p w:rsidR="00641812" w:rsidRDefault="00B208F0">
      <w:pPr>
        <w:pStyle w:val="Bodytext40"/>
        <w:framePr w:w="9221" w:h="11276" w:hRule="exact" w:wrap="none" w:vAnchor="page" w:hAnchor="page" w:x="1647" w:y="3718"/>
        <w:shd w:val="clear" w:color="auto" w:fill="auto"/>
        <w:spacing w:after="34" w:line="220" w:lineRule="exact"/>
        <w:ind w:left="160" w:firstLine="0"/>
        <w:jc w:val="both"/>
      </w:pPr>
      <w:r>
        <w:t>Комисија за обезбеђење квалитета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shd w:val="clear" w:color="auto" w:fill="auto"/>
        <w:spacing w:before="0" w:after="0" w:line="250" w:lineRule="exact"/>
        <w:ind w:left="160" w:firstLine="0"/>
        <w:jc w:val="both"/>
      </w:pPr>
      <w:r>
        <w:t>Председник комисије је одговоран за планир</w:t>
      </w:r>
      <w:r>
        <w:t>ање, координацију и организацију рада Комисије. Комисија за обезбеђење квалитета се бави следећим пословима: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50" w:lineRule="exact"/>
        <w:ind w:left="860" w:hanging="340"/>
      </w:pPr>
      <w:r>
        <w:t>Планира и анализира поступке вредновања целокупног система високог образовања и научноистраживачког рада на Факултету и управља тим поступцима;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numPr>
          <w:ilvl w:val="0"/>
          <w:numId w:val="1"/>
        </w:numPr>
        <w:shd w:val="clear" w:color="auto" w:fill="auto"/>
        <w:spacing w:before="0" w:after="0" w:line="250" w:lineRule="exact"/>
        <w:ind w:left="520" w:firstLine="0"/>
        <w:jc w:val="both"/>
      </w:pPr>
      <w:r>
        <w:t xml:space="preserve"> Стара се о унапређењу и развоју квалитета студијских програма, наставе и услова рада;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numPr>
          <w:ilvl w:val="0"/>
          <w:numId w:val="1"/>
        </w:numPr>
        <w:shd w:val="clear" w:color="auto" w:fill="auto"/>
        <w:spacing w:before="0" w:after="0" w:line="250" w:lineRule="exact"/>
        <w:ind w:left="520" w:firstLine="0"/>
        <w:jc w:val="both"/>
      </w:pPr>
      <w:r>
        <w:t xml:space="preserve"> Разматра извештај о самовредновању на предлог лица задуженог за квалитет;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250" w:lineRule="exact"/>
        <w:ind w:left="520" w:firstLine="0"/>
        <w:jc w:val="both"/>
      </w:pPr>
      <w:r>
        <w:t>Усваја корективне мере на предлог лица задуженог за квалитет;</w:t>
      </w:r>
    </w:p>
    <w:p w:rsidR="00641812" w:rsidRDefault="00B208F0">
      <w:pPr>
        <w:pStyle w:val="Bodytext20"/>
        <w:framePr w:w="9221" w:h="11276" w:hRule="exact" w:wrap="none" w:vAnchor="page" w:hAnchor="page" w:x="1647" w:y="3718"/>
        <w:numPr>
          <w:ilvl w:val="0"/>
          <w:numId w:val="1"/>
        </w:numPr>
        <w:shd w:val="clear" w:color="auto" w:fill="auto"/>
        <w:spacing w:before="0" w:after="0" w:line="250" w:lineRule="exact"/>
        <w:ind w:left="860" w:hanging="340"/>
      </w:pPr>
      <w:r>
        <w:t xml:space="preserve"> На захтев Комисије за акредитац</w:t>
      </w:r>
      <w:r>
        <w:t>ију доставља информације о поступку и резултатима самовредновања, као и друге податке од значаја за оцену квалитета; 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" name="Picture 4" descr="C:\Users\REKTO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KTO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8918" w:h="999" w:hRule="exact" w:wrap="none" w:vAnchor="page" w:hAnchor="page" w:x="1786" w:y="3606"/>
        <w:shd w:val="clear" w:color="auto" w:fill="auto"/>
        <w:spacing w:before="0" w:after="0" w:line="312" w:lineRule="exact"/>
        <w:ind w:firstLine="360"/>
      </w:pPr>
      <w:r>
        <w:t xml:space="preserve">6. Припрема предлоге за измену и допуну Правилника о самовредновању и оцењивању квалитета. Обавља и друге </w:t>
      </w:r>
      <w:r>
        <w:t>послове из своје надлежности у складу са Статутом и Правилником.</w:t>
      </w:r>
    </w:p>
    <w:p w:rsidR="00641812" w:rsidRDefault="00B208F0">
      <w:pPr>
        <w:pStyle w:val="Heading50"/>
        <w:framePr w:w="8918" w:h="999" w:hRule="exact" w:wrap="none" w:vAnchor="page" w:hAnchor="page" w:x="1786" w:y="3606"/>
        <w:shd w:val="clear" w:color="auto" w:fill="auto"/>
        <w:spacing w:before="0" w:after="0" w:line="312" w:lineRule="exact"/>
        <w:ind w:right="120" w:firstLine="0"/>
      </w:pPr>
      <w:bookmarkStart w:id="10" w:name="bookmark9"/>
      <w:r>
        <w:t>Листа чланова комисије за контролу квалитета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173"/>
        <w:gridCol w:w="2338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Bodytext2Bold0"/>
              </w:rPr>
              <w:t>Р.Б.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Презиме, средње слово, име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Звање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Драгана Трнавац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Ванредни професор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Љубомир Миљковић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Доцент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Сања Чукић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Предавач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Александар Матић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Секретар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Миа Станишић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Студент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Санела Гашовић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6370" w:h="1694" w:wrap="none" w:vAnchor="page" w:hAnchor="page" w:x="3077" w:y="46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Студент</w:t>
            </w:r>
          </w:p>
        </w:tc>
      </w:tr>
    </w:tbl>
    <w:p w:rsidR="00641812" w:rsidRDefault="00B208F0">
      <w:pPr>
        <w:pStyle w:val="Heading50"/>
        <w:framePr w:w="9077" w:h="7518" w:hRule="exact" w:wrap="none" w:vAnchor="page" w:hAnchor="page" w:x="1772" w:y="6680"/>
        <w:shd w:val="clear" w:color="auto" w:fill="auto"/>
        <w:spacing w:before="0" w:after="34" w:line="220" w:lineRule="exact"/>
        <w:ind w:firstLine="0"/>
        <w:jc w:val="both"/>
      </w:pPr>
      <w:bookmarkStart w:id="11" w:name="bookmark10"/>
      <w:r>
        <w:t>Лице задужено за квалитет</w:t>
      </w:r>
      <w:bookmarkEnd w:id="11"/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 xml:space="preserve">ННВ Факултета именује лице одговорно за квалитет (председник комисије за контролу квалитета). Лице одговорно за квалитет је задужено да се сви стандарди квалитета и </w:t>
      </w:r>
      <w:r>
        <w:t>поступци за обезбеђење квалитета систематски спроводе, анапизирају, презентира</w:t>
      </w:r>
      <w:r>
        <w:rPr>
          <w:rStyle w:val="Bodytext2105pt"/>
        </w:rPr>
        <w:t>ј</w:t>
      </w:r>
      <w:r>
        <w:t>у декану Факултета, Комисији за обезбеђење квалитета, ННВ и Савету Факултета у зависности од врсте процеса ко</w:t>
      </w:r>
      <w:r>
        <w:rPr>
          <w:rStyle w:val="Bodytext2105pt"/>
        </w:rPr>
        <w:t>ј</w:t>
      </w:r>
      <w:r>
        <w:t xml:space="preserve">и је предмет самовредновања. Оно је одговорно за јавно објављивање </w:t>
      </w:r>
      <w:r>
        <w:t>резултата на меб страни Факултета, огласној табли, и изради пубикације у зависности од врсте процеса чији се квалитет оцењује.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>Лице задужено за квалитет на Факултету одговорно је за дефинисање предлога корективних мера и њихово спровођење.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>Руководство Факу</w:t>
      </w:r>
      <w:r>
        <w:t>лтета и Комисија за обезбеђење квалитета стално надзиру реализацију наставног процеса, односно, на основу резултата добијених применом упитника за вредновање квалитета наставе, испита, успешности студи</w:t>
      </w:r>
      <w:r>
        <w:rPr>
          <w:rStyle w:val="Bodytext2105pt"/>
        </w:rPr>
        <w:t>ј</w:t>
      </w:r>
      <w:r>
        <w:t>а, квалитета уџбеника и других наставних средстава, ут</w:t>
      </w:r>
      <w:r>
        <w:t>врђују програм унапређења и континуираног побољшања квалитета.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/>
        <w:ind w:firstLine="0"/>
        <w:jc w:val="both"/>
      </w:pPr>
      <w:r>
        <w:t>Студенти се редовно и систематски анкетирају како би се и на тај начин добила информација да ли се постављени стандарди у наставном и ненаставном процесу поштују.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 xml:space="preserve">Комисија за обезбеђење </w:t>
      </w:r>
      <w:r>
        <w:t xml:space="preserve">квалитета спроводи поступак самовредновања Установе и студијских програма и сачињава извештај о самовредновању и оцењивању квалитета. У поступку самовредновања, Комисија за обезбеђење квалитета је организовала и спровела анкетирање студената, дипломираних </w:t>
      </w:r>
      <w:r>
        <w:t>студената, наставног и ненаставног особља, послодаваца/представника идр. према унапред припремљеним и усвојеним анкетама.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>Са становишта испуњења квалитета, Извештајем о самовредновању и оцењивању квалитета студијског програма МАС Пословно право су критички</w:t>
      </w:r>
      <w:r>
        <w:t xml:space="preserve"> разматрани сви аспекти релевантни за квалитет студијског програма почевши од анализе њихових недостатака и предности у погледу квалитета, до предлога корективних мера и активности у циљу отклањања уочених слабости.</w:t>
      </w:r>
    </w:p>
    <w:p w:rsidR="00641812" w:rsidRDefault="00B208F0">
      <w:pPr>
        <w:pStyle w:val="Bodytext20"/>
        <w:framePr w:w="9077" w:h="7518" w:hRule="exact" w:wrap="none" w:vAnchor="page" w:hAnchor="page" w:x="1772" w:y="6680"/>
        <w:shd w:val="clear" w:color="auto" w:fill="auto"/>
        <w:spacing w:before="0" w:after="0" w:line="250" w:lineRule="exact"/>
        <w:ind w:firstLine="0"/>
        <w:jc w:val="both"/>
      </w:pPr>
      <w:r>
        <w:t>При оцењивању испуњености стандарда квал</w:t>
      </w:r>
      <w:r>
        <w:t xml:space="preserve">итета у складу са Правилником, примењени су стандарди и поступци самовредновања и оцењивања квалитета Факултета, при чему су коришћене оцене: квалитет не задовољава (оцена до 5); квалитет делимично задовољава (оцена од 5 до 6), квалитет задовољава, али уз </w:t>
      </w:r>
      <w:r>
        <w:t>могућност побољшања (оцена од 6 до 7,5) и квалитет задовољава у потпуности (од 7,5 до 10).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471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" name="Picture 5" descr="C:\Users\REKTOR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KTOR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960"/>
        <w:gridCol w:w="3110"/>
        <w:gridCol w:w="250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Bodytext2Bold0"/>
              </w:rPr>
              <w:t>Бројчана</w:t>
            </w:r>
          </w:p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Bodytext2Bold0"/>
              </w:rPr>
              <w:t>оцена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right="1560" w:firstLine="0"/>
              <w:jc w:val="right"/>
            </w:pPr>
            <w:r>
              <w:rPr>
                <w:rStyle w:val="Bodytext2Bold0"/>
              </w:rPr>
              <w:t>Описна оцена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2Bold0"/>
              </w:rPr>
              <w:t>Проценат оствареног нивоа квалитета у односу на планирани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010" w:h="2381" w:wrap="none" w:vAnchor="page" w:hAnchor="page" w:x="2056" w:y="365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до &lt;5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right="1560" w:firstLine="0"/>
              <w:jc w:val="right"/>
            </w:pPr>
            <w:r>
              <w:rPr>
                <w:rStyle w:val="Bodytext2Bold1"/>
              </w:rPr>
              <w:t>квалитет не задовољава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0-50%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010" w:h="2381" w:wrap="none" w:vAnchor="page" w:hAnchor="page" w:x="2056" w:y="365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од 5 до 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Bold1"/>
              </w:rPr>
              <w:t xml:space="preserve">квалитет </w:t>
            </w:r>
            <w:r>
              <w:rPr>
                <w:rStyle w:val="Bodytext2Bold1"/>
              </w:rPr>
              <w:t>делимично задовољава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51-60%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010" w:h="2381" w:wrap="none" w:vAnchor="page" w:hAnchor="page" w:x="2056" w:y="365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од 6 до 7.5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Bodytext2Bold1"/>
              </w:rPr>
              <w:t>Квалитет задовољава, али уз могућност побољшања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61-75%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010" w:h="2381" w:wrap="none" w:vAnchor="page" w:hAnchor="page" w:x="2056" w:y="365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Bold1"/>
              </w:rPr>
              <w:t>од 7,5 до 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Bold1"/>
              </w:rPr>
              <w:t>квалитет задовољава у потпуности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010" w:h="2381" w:wrap="none" w:vAnchor="page" w:hAnchor="page" w:x="2056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1"/>
              </w:rPr>
              <w:t>76-100%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010" w:h="2381" w:wrap="none" w:vAnchor="page" w:hAnchor="page" w:x="2056" w:y="3659"/>
              <w:rPr>
                <w:sz w:val="10"/>
                <w:szCs w:val="10"/>
              </w:rPr>
            </w:pPr>
          </w:p>
        </w:tc>
      </w:tr>
    </w:tbl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56" w:line="250" w:lineRule="exact"/>
        <w:ind w:left="240" w:right="380" w:firstLine="0"/>
        <w:jc w:val="both"/>
      </w:pPr>
      <w:r>
        <w:t>У прво</w:t>
      </w:r>
      <w:r>
        <w:rPr>
          <w:rStyle w:val="Bodytext2105pt"/>
        </w:rPr>
        <w:t xml:space="preserve">ј </w:t>
      </w:r>
      <w:r>
        <w:t xml:space="preserve">фази поступка самовредновања и оцењивања квалитета студијског програма МАС Пословно право </w:t>
      </w:r>
      <w:r>
        <w:t>Комисија за обезбеђење квалитета је утврдила критеријуме, изворе података, индикаторе и инструменте за прикупљање података, док је у друго</w:t>
      </w:r>
      <w:r>
        <w:rPr>
          <w:rStyle w:val="Bodytext2105pt"/>
        </w:rPr>
        <w:t xml:space="preserve">ј </w:t>
      </w:r>
      <w:r>
        <w:t>фази извршена обрада и анализа података и сачињени су извештаји о резултатима. У трећо</w:t>
      </w:r>
      <w:r>
        <w:rPr>
          <w:rStyle w:val="Bodytext2105pt"/>
        </w:rPr>
        <w:t xml:space="preserve">ј </w:t>
      </w:r>
      <w:r>
        <w:t>фази сачињен је Извештај о с</w:t>
      </w:r>
      <w:r>
        <w:t>амовредновању и оцењивању студи</w:t>
      </w:r>
      <w:r>
        <w:rPr>
          <w:rStyle w:val="Bodytext2105pt"/>
        </w:rPr>
        <w:t>ј</w:t>
      </w:r>
      <w:r>
        <w:t>ског програма МАС Пословно право за трогодишњи период 2018/2019, 2019/2020 и 2020/2021. академску годину.</w:t>
      </w:r>
    </w:p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88"/>
        <w:ind w:left="240" w:right="380" w:firstLine="0"/>
        <w:jc w:val="both"/>
      </w:pPr>
      <w:r>
        <w:t>Извештај о самовредновању самовредновању и оцењивању студијског програма МАС Пословно право је израђен на основу Извеш</w:t>
      </w:r>
      <w:r>
        <w:t>таја о самовредновању и оцени кавитета Установе и садржи три дела:</w:t>
      </w:r>
    </w:p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0" w:line="220" w:lineRule="exact"/>
        <w:ind w:left="240" w:firstLine="0"/>
        <w:jc w:val="both"/>
      </w:pPr>
      <w:r>
        <w:rPr>
          <w:rStyle w:val="Bodytext2Bold"/>
        </w:rPr>
        <w:t xml:space="preserve">У првом делу су </w:t>
      </w:r>
      <w:r>
        <w:t>дати основни подаци факултета</w:t>
      </w:r>
      <w:r>
        <w:rPr>
          <w:rStyle w:val="Bodytext2Bold"/>
        </w:rPr>
        <w:t>.</w:t>
      </w:r>
    </w:p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84" w:line="250" w:lineRule="exact"/>
        <w:ind w:left="240" w:right="380" w:firstLine="0"/>
        <w:jc w:val="both"/>
      </w:pPr>
      <w:r>
        <w:rPr>
          <w:rStyle w:val="Bodytext2Bold"/>
        </w:rPr>
        <w:t xml:space="preserve">У другом делу </w:t>
      </w:r>
      <w:r>
        <w:t xml:space="preserve">у оквиру сваког стандарда дат је опис тренутне ситуације и извршена анализа и процена тренутне ситуације с обзиром на претходно </w:t>
      </w:r>
      <w:r>
        <w:t>дефинисане циљеве, захтеве и очекивања, са једне стране, и анализа слабости и повољних елемената (ЗМОТ) са друге стране.</w:t>
      </w:r>
    </w:p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0" w:line="220" w:lineRule="exact"/>
        <w:ind w:left="240" w:firstLine="0"/>
        <w:jc w:val="both"/>
      </w:pPr>
      <w:r>
        <w:rPr>
          <w:rStyle w:val="Bodytext2Bold"/>
        </w:rPr>
        <w:t xml:space="preserve">У трећем делу </w:t>
      </w:r>
      <w:r>
        <w:t>приказана је укупна оцена испуњености свих стандарда са предлогом будућих мера.</w:t>
      </w:r>
    </w:p>
    <w:p w:rsidR="00641812" w:rsidRDefault="00B208F0">
      <w:pPr>
        <w:pStyle w:val="Bodytext20"/>
        <w:framePr w:w="9595" w:h="3883" w:hRule="exact" w:wrap="none" w:vAnchor="page" w:hAnchor="page" w:x="1471" w:y="6075"/>
        <w:shd w:val="clear" w:color="auto" w:fill="auto"/>
        <w:spacing w:before="0" w:after="0" w:line="220" w:lineRule="exact"/>
        <w:ind w:left="240" w:firstLine="0"/>
        <w:jc w:val="both"/>
      </w:pPr>
      <w:r>
        <w:t>У прилогу су приказани сви прилози на осн</w:t>
      </w:r>
      <w:r>
        <w:t>ову којих је сачињен Извештај о самовредновању.</w:t>
      </w:r>
    </w:p>
    <w:p w:rsidR="00641812" w:rsidRDefault="00B208F0">
      <w:pPr>
        <w:pStyle w:val="Headerorfooter0"/>
        <w:framePr w:w="6010" w:h="470" w:hRule="exact" w:wrap="none" w:vAnchor="page" w:hAnchor="page" w:x="3122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122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612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" name="Picture 6" descr="C:\Users\REKTOR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KTOR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12" w:h="1227" w:hRule="exact" w:wrap="none" w:vAnchor="page" w:hAnchor="page" w:x="1612" w:y="4035"/>
        <w:shd w:val="clear" w:color="auto" w:fill="auto"/>
        <w:spacing w:before="0" w:after="8" w:line="220" w:lineRule="exact"/>
        <w:ind w:firstLine="0"/>
        <w:jc w:val="center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Bodytext40"/>
        <w:framePr w:w="9312" w:h="1227" w:hRule="exact" w:wrap="none" w:vAnchor="page" w:hAnchor="page" w:x="1612" w:y="4035"/>
        <w:shd w:val="clear" w:color="auto" w:fill="auto"/>
        <w:spacing w:after="0" w:line="283" w:lineRule="exact"/>
        <w:ind w:left="2160" w:right="2160" w:firstLine="0"/>
        <w:jc w:val="left"/>
      </w:pPr>
      <w:r>
        <w:t>ОСНОВНИ ПОДАЦИ: ПОСЛОВНИ И ПРАВНИ ФАКУЛТЕТ, УНИВЕРЗИТЕТ „МБ“, БЕОГРАД УВОДНА ТАБЕЛА ФАКУЛТЕТА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1555"/>
        <w:gridCol w:w="1320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bookmarkStart w:id="12" w:name="bookmark11"/>
            <w:bookmarkStart w:id="13" w:name="bookmark12"/>
            <w:r>
              <w:rPr>
                <w:rStyle w:val="Bodytext2Bold0"/>
              </w:rPr>
              <w:t>НАЗИВ ВИСОКОШКОЛСКЕ УСТАНОВЕ:</w:t>
            </w:r>
            <w:bookmarkEnd w:id="12"/>
            <w:bookmarkEnd w:id="13"/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ПОСЛОВНИ И ПРАВНИ ФАКУЛТЕТ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 xml:space="preserve">ФАК - ФАКУЛТЕТ </w:t>
            </w:r>
            <w:r>
              <w:rPr>
                <w:rStyle w:val="Bodytext29ptBold"/>
              </w:rPr>
              <w:t>ВШ - ВИСОКА ШКОЛА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ВШСС-ВИСОКА ШКОЛА СТРУКОВНИХ СТУДИЈА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 xml:space="preserve">АДРЕСА: </w:t>
            </w:r>
            <w:r>
              <w:rPr>
                <w:rStyle w:val="Bodytext29ptBold"/>
              </w:rPr>
              <w:t>Краља Петра Првог 372, Младеновац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МЕВ АДРЕСА: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Образовно-научно/образовно-уметничко поље: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left="240" w:firstLine="0"/>
            </w:pPr>
            <w:r>
              <w:rPr>
                <w:rStyle w:val="Bodytext29ptBold"/>
                <w:vertAlign w:val="superscript"/>
              </w:rPr>
              <w:t>ррд</w:t>
            </w:r>
            <w:r>
              <w:rPr>
                <w:rStyle w:val="Bodytext29ptBold"/>
              </w:rPr>
              <w:t xml:space="preserve"> </w:t>
            </w:r>
            <w:r>
              <w:rPr>
                <w:rStyle w:val="Bodytext2Bold0"/>
              </w:rPr>
              <w:t>Друштвено-</w:t>
            </w:r>
          </w:p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left="1560" w:hanging="1560"/>
            </w:pPr>
            <w:r>
              <w:rPr>
                <w:rStyle w:val="Bodytext29ptBold"/>
              </w:rPr>
              <w:t xml:space="preserve">математичке Медицинске науке </w:t>
            </w:r>
            <w:r>
              <w:rPr>
                <w:rStyle w:val="Bodytext2Bold0"/>
              </w:rPr>
              <w:t xml:space="preserve">хуманистичке </w:t>
            </w:r>
            <w:r>
              <w:rPr>
                <w:rStyle w:val="Bodytext2Bold0"/>
              </w:rPr>
              <w:t>науке</w:t>
            </w:r>
          </w:p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left="1560" w:hanging="1560"/>
            </w:pPr>
            <w:r>
              <w:rPr>
                <w:rStyle w:val="Bodytext29ptBold"/>
              </w:rPr>
              <w:t>науке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firstLine="0"/>
            </w:pPr>
            <w:r>
              <w:rPr>
                <w:rStyle w:val="Bodytext29ptBold"/>
              </w:rPr>
              <w:t>Техничко-</w:t>
            </w:r>
          </w:p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left="1860" w:firstLine="0"/>
            </w:pPr>
            <w:r>
              <w:rPr>
                <w:rStyle w:val="Bodytext29ptBold"/>
              </w:rPr>
              <w:t>Уметност</w:t>
            </w:r>
          </w:p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15" w:lineRule="exact"/>
              <w:ind w:firstLine="0"/>
            </w:pPr>
            <w:r>
              <w:rPr>
                <w:rStyle w:val="Bodytext29ptBold"/>
              </w:rPr>
              <w:t>технолошке науке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Број акредитованих студената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Укупно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Број акредитованих студената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Укупно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Основне академске студије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780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Мастер академске студије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180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Специ</w:t>
            </w:r>
            <w:r>
              <w:rPr>
                <w:rStyle w:val="Bodytext29ptBold"/>
              </w:rPr>
              <w:t>ј</w:t>
            </w:r>
            <w:r>
              <w:rPr>
                <w:rStyle w:val="Bodytext23"/>
              </w:rPr>
              <w:t>алистичке академске студи</w:t>
            </w:r>
            <w:r>
              <w:rPr>
                <w:rStyle w:val="Bodytext29ptBold"/>
              </w:rPr>
              <w:t>ј</w:t>
            </w:r>
            <w:r>
              <w:rPr>
                <w:rStyle w:val="Bodytext23"/>
              </w:rPr>
              <w:t>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Докторске студије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54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 xml:space="preserve">Основне </w:t>
            </w:r>
            <w:r>
              <w:rPr>
                <w:rStyle w:val="Bodytext23"/>
              </w:rPr>
              <w:t>струковне студије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Специ</w:t>
            </w:r>
            <w:r>
              <w:rPr>
                <w:rStyle w:val="Bodytext29ptBold"/>
              </w:rPr>
              <w:t>ј</w:t>
            </w:r>
            <w:r>
              <w:rPr>
                <w:rStyle w:val="Bodytext23"/>
              </w:rPr>
              <w:t>алистичке струковне студи</w:t>
            </w:r>
            <w:r>
              <w:rPr>
                <w:rStyle w:val="Bodytext29ptBold"/>
              </w:rPr>
              <w:t>ј</w:t>
            </w:r>
            <w:r>
              <w:rPr>
                <w:rStyle w:val="Bodytext23"/>
              </w:rPr>
              <w:t>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Мастер струковне студије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Укупан број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1014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3"/>
              </w:rPr>
              <w:t>Минималан број квадратних метара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2028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Bold0"/>
              </w:rPr>
              <w:t>Часова активне наставе на свим програмима установе из уједињеног електронског формулара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Предавања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Вежбе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академске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202,43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129,17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академске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60,50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17,50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59,33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0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академске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Укупан број часова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322,26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146,67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Простор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8981" w:h="9629" w:wrap="none" w:vAnchor="page" w:hAnchor="page" w:x="1776" w:y="533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Простор, Библиотека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75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Простор, укупна квадратура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2.852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Укупна квадратура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8981" w:h="9629" w:wrap="none" w:vAnchor="page" w:hAnchor="page" w:x="1776" w:y="533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Однос укупне квадратуре/укупног броја студената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9629" w:wrap="none" w:vAnchor="page" w:hAnchor="page" w:x="1776" w:y="533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2,81</w:t>
            </w:r>
          </w:p>
        </w:tc>
      </w:tr>
    </w:tbl>
    <w:p w:rsidR="00641812" w:rsidRDefault="00B208F0">
      <w:pPr>
        <w:pStyle w:val="Headerorfooter0"/>
        <w:framePr w:w="6010" w:h="470" w:hRule="exact" w:wrap="none" w:vAnchor="page" w:hAnchor="page" w:x="3264" w:y="15202"/>
        <w:shd w:val="clear" w:color="auto" w:fill="auto"/>
      </w:pPr>
      <w:r>
        <w:rPr>
          <w:rStyle w:val="Headerorfooter1"/>
          <w:b/>
          <w:bCs/>
        </w:rPr>
        <w:t xml:space="preserve">Пословни и </w:t>
      </w:r>
      <w:r>
        <w:rPr>
          <w:rStyle w:val="Headerorfooter1"/>
          <w:b/>
          <w:bCs/>
        </w:rPr>
        <w:t>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64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Georgia115ptNotBoldSpacing0pt"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617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7" name="Picture 7" descr="C:\Users\REKTOR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KTOR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2875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754" w:wrap="none" w:vAnchor="page" w:hAnchor="page" w:x="1780" w:y="365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Укупан број библиотечких јединица из области из ко</w:t>
            </w:r>
            <w:r>
              <w:rPr>
                <w:rStyle w:val="Bodytext2105pt0"/>
              </w:rPr>
              <w:t>ј</w:t>
            </w:r>
            <w:r>
              <w:rPr>
                <w:rStyle w:val="Bodytext29ptBold"/>
              </w:rPr>
              <w:t>е се изводи наставни процес (база електронских јединица)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981" w:h="754" w:wrap="none" w:vAnchor="page" w:hAnchor="page" w:x="1780" w:y="365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1.314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754" w:wrap="none" w:vAnchor="page" w:hAnchor="page" w:x="1780" w:y="365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9ptBold"/>
              </w:rPr>
              <w:t>Укупан бро</w:t>
            </w:r>
            <w:r>
              <w:rPr>
                <w:rStyle w:val="Bodytext2105pt0"/>
              </w:rPr>
              <w:t xml:space="preserve">ј </w:t>
            </w:r>
            <w:r>
              <w:rPr>
                <w:rStyle w:val="Bodytext29ptBold"/>
              </w:rPr>
              <w:t>рачунара у рачунарским учионицама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981" w:h="754" w:wrap="none" w:vAnchor="page" w:hAnchor="page" w:x="1780" w:y="365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117</w:t>
            </w:r>
          </w:p>
        </w:tc>
      </w:tr>
    </w:tbl>
    <w:p w:rsidR="00641812" w:rsidRDefault="00B208F0">
      <w:pPr>
        <w:pStyle w:val="Bodytext20"/>
        <w:framePr w:w="9869" w:h="940" w:hRule="exact" w:wrap="none" w:vAnchor="page" w:hAnchor="page" w:x="1334" w:y="5154"/>
        <w:shd w:val="clear" w:color="auto" w:fill="auto"/>
        <w:spacing w:before="0" w:after="358" w:line="220" w:lineRule="exact"/>
        <w:ind w:left="440" w:firstLine="0"/>
      </w:pPr>
      <w:bookmarkStart w:id="14" w:name="bookmark13"/>
      <w:r>
        <w:rPr>
          <w:rStyle w:val="Bodytext2Bold"/>
        </w:rPr>
        <w:t xml:space="preserve">Напомена: </w:t>
      </w:r>
      <w:r>
        <w:t>Табеле и Прилози су дати за стање које је било на крају 2019. године.</w:t>
      </w:r>
      <w:bookmarkEnd w:id="14"/>
    </w:p>
    <w:p w:rsidR="00641812" w:rsidRDefault="00B208F0">
      <w:pPr>
        <w:pStyle w:val="Bodytext20"/>
        <w:framePr w:w="9869" w:h="940" w:hRule="exact" w:wrap="none" w:vAnchor="page" w:hAnchor="page" w:x="1334" w:y="5154"/>
        <w:shd w:val="clear" w:color="auto" w:fill="auto"/>
        <w:spacing w:before="0" w:after="0" w:line="220" w:lineRule="exact"/>
        <w:ind w:firstLine="0"/>
        <w:jc w:val="center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ing50"/>
        <w:framePr w:w="9869" w:h="798" w:hRule="exact" w:wrap="none" w:vAnchor="page" w:hAnchor="page" w:x="1334" w:y="6406"/>
        <w:shd w:val="clear" w:color="auto" w:fill="auto"/>
        <w:spacing w:before="0" w:after="0" w:line="370" w:lineRule="exact"/>
        <w:ind w:left="1640" w:right="1640" w:firstLine="0"/>
        <w:jc w:val="left"/>
      </w:pPr>
      <w:bookmarkStart w:id="15" w:name="bookmark14"/>
      <w:r>
        <w:t xml:space="preserve">Број наставника: Пословни и правни факултет: </w:t>
      </w:r>
      <w:r>
        <w:rPr>
          <w:rStyle w:val="Heading51"/>
          <w:b/>
          <w:bCs/>
        </w:rPr>
        <w:t xml:space="preserve">Софтвер НАТ 2019 стр. 3 </w:t>
      </w:r>
      <w:r>
        <w:t xml:space="preserve">Број наставника: Пословни и правни факултет: </w:t>
      </w:r>
      <w:r>
        <w:rPr>
          <w:rStyle w:val="Heading51"/>
          <w:b/>
          <w:bCs/>
        </w:rPr>
        <w:t>Софтвер НАТ 2019 стр. 3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691"/>
        <w:gridCol w:w="590"/>
        <w:gridCol w:w="456"/>
        <w:gridCol w:w="682"/>
        <w:gridCol w:w="682"/>
        <w:gridCol w:w="456"/>
        <w:gridCol w:w="514"/>
        <w:gridCol w:w="451"/>
        <w:gridCol w:w="451"/>
        <w:gridCol w:w="451"/>
        <w:gridCol w:w="451"/>
        <w:gridCol w:w="451"/>
        <w:gridCol w:w="456"/>
        <w:gridCol w:w="466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Број наставника/звања наставника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tabs>
                <w:tab w:val="left" w:leader="underscore" w:pos="341"/>
              </w:tabs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>^ 1</w:t>
            </w:r>
            <w:r>
              <w:rPr>
                <w:rStyle w:val="Bodytext29ptBold"/>
              </w:rPr>
              <w:tab/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2" w:lineRule="exact"/>
              <w:ind w:firstLine="0"/>
            </w:pPr>
            <w:r>
              <w:rPr>
                <w:rStyle w:val="Bodytext29ptBold"/>
              </w:rPr>
              <w:t xml:space="preserve">=п о о: оо х ^ со </w:t>
            </w:r>
            <w:r>
              <w:rPr>
                <w:rStyle w:val="Bodytext29ptBold"/>
              </w:rPr>
              <w:t>со ^ 1- о_ о а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ГО о —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^ 03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з= 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СО X 03 1- 1- 3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о 3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х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10pt"/>
              </w:rPr>
              <w:t>го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сЕ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CenturyGothic55ptItalic"/>
              </w:rPr>
              <w:t>Ф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О.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1=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 ч с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77" w:lineRule="exact"/>
              <w:ind w:firstLine="0"/>
              <w:jc w:val="right"/>
            </w:pPr>
            <w:r>
              <w:rPr>
                <w:rStyle w:val="Bodytext29ptBold"/>
              </w:rPr>
              <w:t xml:space="preserve">го С о 3 </w:t>
            </w:r>
            <w:r>
              <w:rPr>
                <w:rStyle w:val="Bodytext2CenturyGothic5ptItalic"/>
              </w:rPr>
              <w:t>Ф</w:t>
            </w:r>
            <w:r>
              <w:rPr>
                <w:rStyle w:val="Bodytext26ptScale200"/>
              </w:rPr>
              <w:t xml:space="preserve"> </w:t>
            </w:r>
            <w:r>
              <w:rPr>
                <w:rStyle w:val="Bodytext29ptBold"/>
              </w:rPr>
              <w:t>=Г с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72" w:lineRule="exact"/>
              <w:ind w:firstLine="0"/>
              <w:jc w:val="both"/>
            </w:pPr>
            <w:r>
              <w:rPr>
                <w:rStyle w:val="Bodytext29ptBold"/>
              </w:rPr>
              <w:t>^ с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72" w:lineRule="exact"/>
              <w:ind w:firstLine="0"/>
              <w:jc w:val="both"/>
            </w:pPr>
            <w:r>
              <w:rPr>
                <w:rStyle w:val="Bodytext29ptBold"/>
              </w:rPr>
              <w:t>оз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72" w:lineRule="exact"/>
              <w:ind w:firstLine="0"/>
              <w:jc w:val="both"/>
            </w:pPr>
            <w:r>
              <w:rPr>
                <w:rStyle w:val="Bodytext29ptBold"/>
                <w:vertAlign w:val="superscript"/>
              </w:rPr>
              <w:t>1</w:t>
            </w:r>
            <w:r>
              <w:rPr>
                <w:rStyle w:val="Bodytext29ptBold"/>
              </w:rPr>
              <w:t>— СО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9ptBold"/>
              </w:rPr>
              <w:t xml:space="preserve">^ </w:t>
            </w:r>
            <w:r>
              <w:rPr>
                <w:rStyle w:val="Bodytext29ptBold"/>
                <w:vertAlign w:val="superscript"/>
              </w:rPr>
              <w:t xml:space="preserve">03 </w:t>
            </w:r>
            <w:r>
              <w:rPr>
                <w:rStyle w:val="Bodytext29ptBold"/>
              </w:rPr>
              <w:t>1 5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о.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° </w:t>
            </w:r>
            <w:r>
              <w:rPr>
                <w:rStyle w:val="Bodytext29ptBold"/>
                <w:vertAlign w:val="subscript"/>
              </w:rPr>
              <w:t>с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firstLine="0"/>
            </w:pPr>
            <w:r>
              <w:rPr>
                <w:rStyle w:val="Bodytext29ptBold"/>
              </w:rPr>
              <w:t>■8" н о с О- 1=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6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60" w:line="86" w:lineRule="exact"/>
              <w:ind w:left="260" w:firstLine="0"/>
            </w:pPr>
            <w:r>
              <w:rPr>
                <w:rStyle w:val="Bodytext2CenturyGothic5ptItalic"/>
              </w:rPr>
              <w:t>ф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6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§■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Bodytext29ptBold"/>
              </w:rPr>
              <w:t>ч;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-8-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left="220" w:firstLine="0"/>
            </w:pPr>
            <w:r>
              <w:rPr>
                <w:rStyle w:val="Bodytext29ptBold"/>
              </w:rPr>
              <w:t>О-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left="22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left="220" w:firstLine="0"/>
            </w:pPr>
            <w:r>
              <w:rPr>
                <w:rStyle w:val="Bodytext29ptBold"/>
              </w:rPr>
              <w:t>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-8-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left="220" w:firstLine="0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left="220" w:firstLine="0"/>
            </w:pPr>
            <w:r>
              <w:rPr>
                <w:rStyle w:val="Bodytext29ptBold"/>
              </w:rPr>
              <w:t>сс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left="220" w:firstLine="0"/>
            </w:pPr>
            <w:r>
              <w:rPr>
                <w:rStyle w:val="Bodytext2CenturyGothic55ptItalic"/>
              </w:rPr>
              <w:t>ф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left="220" w:firstLine="0"/>
            </w:pPr>
            <w:r>
              <w:rPr>
                <w:rStyle w:val="Bodytext29ptBold"/>
              </w:rPr>
              <w:t>0_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40" w:firstLine="0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left="240" w:firstLine="0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60" w:line="86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60" w:after="0" w:line="82" w:lineRule="exact"/>
              <w:ind w:left="240" w:firstLine="0"/>
            </w:pPr>
            <w:r>
              <w:rPr>
                <w:rStyle w:val="Bodytext29ptBold"/>
              </w:rPr>
              <w:t>со о_ 1—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2" w:lineRule="exact"/>
              <w:ind w:left="240" w:firstLine="0"/>
            </w:pPr>
            <w:r>
              <w:rPr>
                <w:rStyle w:val="Bodytext29ptBold"/>
              </w:rPr>
              <w:t>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&gt;&gt;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60" w:line="91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6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ш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&gt;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СЦ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=г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-8-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60" w:line="86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60" w:after="0" w:line="86" w:lineRule="exact"/>
              <w:ind w:firstLine="0"/>
              <w:jc w:val="both"/>
            </w:pPr>
            <w:r>
              <w:rPr>
                <w:rStyle w:val="Bodytext29ptBold"/>
              </w:rPr>
              <w:t>I—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0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numPr>
                <w:ilvl w:val="0"/>
                <w:numId w:val="4"/>
              </w:numPr>
              <w:shd w:val="clear" w:color="auto" w:fill="auto"/>
              <w:tabs>
                <w:tab w:val="left" w:pos="106"/>
                <w:tab w:val="left" w:leader="underscore" w:pos="149"/>
              </w:tabs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ab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СЦ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>со 1— о</w:t>
            </w:r>
          </w:p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Bodytext29ptBold"/>
              </w:rPr>
              <w:t>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Запослених са пуним радним временом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Bodytext29ptBold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Запослених са непуним радним временом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Bodytext29ptBold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Ангажовани у допунском раду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Bodytext29ptBold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Bodytext29ptBold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Bodytext29ptBold"/>
              </w:rPr>
              <w:t>-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Укупан број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Bodytext29ptBold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778" w:h="3461" w:wrap="none" w:vAnchor="page" w:hAnchor="page" w:x="1382" w:y="7269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Укупан број наставника</w:t>
            </w:r>
          </w:p>
        </w:tc>
        <w:tc>
          <w:tcPr>
            <w:tcW w:w="72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61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778" w:h="3461" w:wrap="none" w:vAnchor="page" w:hAnchor="page" w:x="1382" w:y="726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Рачунају се сви наставници и сарадници ангажовани на Високошколској установи.</w:t>
            </w:r>
          </w:p>
        </w:tc>
      </w:tr>
    </w:tbl>
    <w:p w:rsidR="00641812" w:rsidRDefault="00B208F0">
      <w:pPr>
        <w:pStyle w:val="Tablecaption0"/>
        <w:framePr w:wrap="none" w:vAnchor="page" w:hAnchor="page" w:x="1723" w:y="10981"/>
        <w:shd w:val="clear" w:color="auto" w:fill="auto"/>
        <w:spacing w:line="220" w:lineRule="exact"/>
      </w:pPr>
      <w:r>
        <w:t xml:space="preserve">Број сарадника: Пословни и правни факултет: </w:t>
      </w:r>
      <w:r>
        <w:rPr>
          <w:rStyle w:val="Tablecaption1"/>
          <w:b/>
          <w:bCs/>
        </w:rPr>
        <w:t>Софтвер НАТ 2019 стр. 3</w:t>
      </w:r>
      <w:r>
        <w:rPr>
          <w:rStyle w:val="Tablecaption2"/>
          <w:b/>
          <w:bCs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51"/>
        <w:gridCol w:w="566"/>
        <w:gridCol w:w="768"/>
        <w:gridCol w:w="451"/>
        <w:gridCol w:w="451"/>
        <w:gridCol w:w="456"/>
        <w:gridCol w:w="451"/>
        <w:gridCol w:w="451"/>
        <w:gridCol w:w="451"/>
        <w:gridCol w:w="456"/>
        <w:gridCol w:w="446"/>
        <w:gridCol w:w="456"/>
        <w:gridCol w:w="451"/>
        <w:gridCol w:w="451"/>
        <w:gridCol w:w="451"/>
        <w:gridCol w:w="451"/>
        <w:gridCol w:w="466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Број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сарадника/звања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сарадника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>со 1— о 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Bodytext29ptBold"/>
              </w:rPr>
              <w:t>&gt;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60" w:after="0" w:line="91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СЕ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67" w:lineRule="exact"/>
              <w:ind w:firstLine="0"/>
              <w:jc w:val="both"/>
            </w:pPr>
            <w:r>
              <w:rPr>
                <w:rStyle w:val="Bodytext29ptBold"/>
              </w:rPr>
              <w:t xml:space="preserve">Ш 8 </w:t>
            </w:r>
            <w:r>
              <w:rPr>
                <w:rStyle w:val="Bodytext295ptBoldItalicSpacing-1pt"/>
              </w:rPr>
              <w:t>со</w:t>
            </w:r>
            <w:r>
              <w:rPr>
                <w:rStyle w:val="Bodytext29ptBold"/>
              </w:rPr>
              <w:t xml:space="preserve"> §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„ 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9ptBold"/>
              </w:rPr>
              <w:t>1 о ч: 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Bodytext29ptBold"/>
              </w:rPr>
              <w:t xml:space="preserve">а </w:t>
            </w:r>
            <w:r>
              <w:rPr>
                <w:rStyle w:val="Bodytext219ptSpacing2pt"/>
                <w:b w:val="0"/>
                <w:bCs w:val="0"/>
              </w:rPr>
              <w:t xml:space="preserve">| </w:t>
            </w:r>
            <w:r>
              <w:rPr>
                <w:rStyle w:val="Bodytext29ptBold"/>
              </w:rPr>
              <w:t>&lt;3 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8 р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  <w:vertAlign w:val="superscript"/>
              </w:rPr>
              <w:t>41</w:t>
            </w:r>
            <w:r>
              <w:rPr>
                <w:rStyle w:val="Bodytext29ptBold"/>
              </w:rPr>
              <w:t xml:space="preserve"> 05 |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60" w:line="82" w:lineRule="exact"/>
              <w:ind w:firstLine="0"/>
              <w:jc w:val="both"/>
            </w:pPr>
            <w:r>
              <w:rPr>
                <w:rStyle w:val="Bodytext29ptBold"/>
              </w:rPr>
              <w:t>Ш I Ј со X ј=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60" w:after="60" w:line="380" w:lineRule="exact"/>
              <w:ind w:firstLine="0"/>
              <w:jc w:val="both"/>
            </w:pPr>
            <w:r>
              <w:rPr>
                <w:rStyle w:val="Bodytext29ptBold"/>
              </w:rPr>
              <w:t xml:space="preserve">^ </w:t>
            </w:r>
            <w:r>
              <w:rPr>
                <w:rStyle w:val="Bodytext219ptSpacing2pt"/>
                <w:b w:val="0"/>
                <w:bCs w:val="0"/>
              </w:rPr>
              <w:t>1^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60" w:after="60" w:line="240" w:lineRule="exact"/>
              <w:ind w:firstLine="0"/>
              <w:jc w:val="both"/>
            </w:pPr>
            <w:r>
              <w:rPr>
                <w:rStyle w:val="Bodytext29ptBold"/>
              </w:rPr>
              <w:t xml:space="preserve">ш </w:t>
            </w:r>
            <w:r>
              <w:rPr>
                <w:rStyle w:val="Bodytext212ptSpacing-1pt"/>
              </w:rPr>
              <w:t xml:space="preserve">е- </w:t>
            </w:r>
            <w:r>
              <w:rPr>
                <w:rStyle w:val="Bodytext29ptBold"/>
              </w:rPr>
              <w:t>ш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60" w:after="0" w:line="180" w:lineRule="exact"/>
              <w:ind w:firstLine="0"/>
              <w:jc w:val="both"/>
            </w:pPr>
            <w:r>
              <w:rPr>
                <w:rStyle w:val="Bodytext29ptBold"/>
              </w:rPr>
              <w:t>3 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CenturyGothic5ptItalicSmallCaps"/>
              </w:rPr>
              <w:t xml:space="preserve">ф </w:t>
            </w: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&lt;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 xml:space="preserve">со ^ ° с </w:t>
            </w:r>
            <w:r>
              <w:rPr>
                <w:rStyle w:val="Bodytext2CenturyGothic4pt"/>
              </w:rPr>
              <w:t>1</w:t>
            </w:r>
            <w:r>
              <w:rPr>
                <w:rStyle w:val="Bodytext29ptBold"/>
              </w:rPr>
              <w:t>— н X сс ф С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ћ е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9ptBold"/>
              </w:rPr>
              <w:t xml:space="preserve">о </w:t>
            </w:r>
            <w:r>
              <w:rPr>
                <w:rStyle w:val="Bodytext2Arial75pt"/>
              </w:rPr>
              <w:t xml:space="preserve">с </w:t>
            </w:r>
            <w:r>
              <w:rPr>
                <w:rStyle w:val="Bodytext29ptBold"/>
              </w:rPr>
              <w:t>&lt; «=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01" w:lineRule="exact"/>
              <w:ind w:firstLine="0"/>
              <w:jc w:val="both"/>
            </w:pPr>
            <w:r>
              <w:rPr>
                <w:rStyle w:val="Bodytext29ptBold"/>
              </w:rPr>
              <w:t xml:space="preserve">_ </w:t>
            </w:r>
            <w:r>
              <w:rPr>
                <w:rStyle w:val="Bodytext29ptBold"/>
                <w:vertAlign w:val="superscript"/>
              </w:rPr>
              <w:t xml:space="preserve">а </w:t>
            </w:r>
            <w:r>
              <w:rPr>
                <w:rStyle w:val="Bodytext29ptBold"/>
              </w:rPr>
              <w:t xml:space="preserve">ГО '5 О 1С X </w:t>
            </w:r>
            <w:r>
              <w:rPr>
                <w:rStyle w:val="Bodytext295ptBoldItalicSpacing-1pt"/>
              </w:rPr>
              <w:t>,</w:t>
            </w:r>
            <w:r>
              <w:rPr>
                <w:rStyle w:val="Bodytext295ptBoldItalicSpacing-1pt"/>
                <w:vertAlign w:val="superscript"/>
              </w:rPr>
              <w:t>с</w:t>
            </w:r>
            <w:r>
              <w:rPr>
                <w:rStyle w:val="Bodytext295ptBoldItalicSpacing-1pt"/>
              </w:rPr>
              <w:t>.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ч: с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15" w:lineRule="exact"/>
              <w:ind w:firstLine="0"/>
              <w:jc w:val="both"/>
            </w:pPr>
            <w:r>
              <w:rPr>
                <w:rStyle w:val="Bodytext29ptBold"/>
              </w:rPr>
              <w:t>® о- 1= н-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3- а СО 2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СО з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 xml:space="preserve">X ос N СС СО </w:t>
            </w:r>
            <w:r>
              <w:rPr>
                <w:rStyle w:val="Bodytext295ptBoldItalicSpacing-1pt"/>
              </w:rPr>
              <w:t>с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С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^ о с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Ш 1=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 _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со ^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60" w:line="125" w:lineRule="exact"/>
              <w:ind w:firstLine="0"/>
              <w:jc w:val="both"/>
            </w:pPr>
            <w:r>
              <w:rPr>
                <w:rStyle w:val="Bodytext29ptBold"/>
              </w:rPr>
              <w:t>СО ^ ^ п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60" w:after="0" w:line="180" w:lineRule="exact"/>
              <w:ind w:firstLine="0"/>
              <w:jc w:val="both"/>
            </w:pPr>
            <w:r>
              <w:rPr>
                <w:rStyle w:val="Bodytext29ptBold"/>
              </w:rPr>
              <w:t>55 ге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Bodytext29ptBold"/>
              </w:rPr>
              <w:t xml:space="preserve">е- § </w:t>
            </w:r>
            <w:r>
              <w:rPr>
                <w:rStyle w:val="Bodytext219ptSpacing2pt"/>
                <w:b w:val="0"/>
                <w:bCs w:val="0"/>
              </w:rPr>
              <w:t xml:space="preserve">^ </w:t>
            </w:r>
            <w:r>
              <w:rPr>
                <w:rStyle w:val="Bodytext219ptSpacing2pt"/>
                <w:b w:val="0"/>
                <w:bCs w:val="0"/>
                <w:vertAlign w:val="superscript"/>
              </w:rPr>
              <w:t>с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</w:pPr>
            <w:r>
              <w:rPr>
                <w:rStyle w:val="Bodytext219ptSpacing2pt"/>
                <w:b w:val="0"/>
                <w:bCs w:val="0"/>
              </w:rPr>
              <w:t>1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 xml:space="preserve">х </w:t>
            </w:r>
            <w:r>
              <w:rPr>
                <w:rStyle w:val="Bodytext29ptBoldSmallCaps"/>
              </w:rPr>
              <w:t>ј=</w:t>
            </w:r>
            <w:r>
              <w:rPr>
                <w:rStyle w:val="Bodytext29ptBold"/>
              </w:rPr>
              <w:t xml:space="preserve"> 1— с о </w:t>
            </w:r>
            <w:r>
              <w:rPr>
                <w:rStyle w:val="Bodytext295ptBoldItalicSpacing-1pt"/>
              </w:rPr>
              <w:t xml:space="preserve">С </w:t>
            </w:r>
            <w:r>
              <w:rPr>
                <w:rStyle w:val="Bodytext29ptBold"/>
              </w:rPr>
              <w:t>^ а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 xml:space="preserve">&gt; </w:t>
            </w:r>
            <w:r>
              <w:rPr>
                <w:rStyle w:val="Bodytext29ptBold"/>
                <w:vertAlign w:val="superscript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180" w:line="180" w:lineRule="exact"/>
              <w:ind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180" w:after="180" w:line="180" w:lineRule="exact"/>
              <w:ind w:firstLine="0"/>
            </w:pPr>
            <w:r>
              <w:rPr>
                <w:rStyle w:val="Bodytext29ptBold"/>
              </w:rPr>
              <w:t>&lt;Б ^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180" w:after="0" w:line="96" w:lineRule="exact"/>
              <w:ind w:firstLine="0"/>
            </w:pPr>
            <w:r>
              <w:rPr>
                <w:rStyle w:val="Bodytext219ptSpacing2pt"/>
                <w:b w:val="0"/>
                <w:bCs w:val="0"/>
              </w:rPr>
              <w:t xml:space="preserve">1 </w:t>
            </w:r>
            <w:r>
              <w:rPr>
                <w:rStyle w:val="Bodytext29ptBold"/>
                <w:vertAlign w:val="superscript"/>
              </w:rPr>
              <w:t xml:space="preserve">с </w:t>
            </w:r>
            <w:r>
              <w:rPr>
                <w:rStyle w:val="Bodytext29ptBold"/>
              </w:rPr>
              <w:t>X СО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380" w:lineRule="exact"/>
              <w:ind w:firstLine="0"/>
            </w:pPr>
            <w:r>
              <w:rPr>
                <w:rStyle w:val="Bodytext219ptSpacing2pt"/>
                <w:b w:val="0"/>
                <w:bCs w:val="0"/>
              </w:rPr>
              <w:t>1!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19ptSpacing2pt"/>
                <w:b w:val="0"/>
                <w:bCs w:val="0"/>
              </w:rPr>
              <w:t xml:space="preserve">1 </w:t>
            </w:r>
            <w:r>
              <w:rPr>
                <w:rStyle w:val="Bodytext29ptBold"/>
              </w:rPr>
              <w:t>® 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Ј&gt; ^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СЕ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0-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со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6ptScale200"/>
              </w:rPr>
              <w:t>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91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о_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240" w:line="82" w:lineRule="exact"/>
              <w:ind w:firstLine="0"/>
              <w:jc w:val="both"/>
            </w:pPr>
            <w:r>
              <w:rPr>
                <w:rStyle w:val="Bodytext29ptBold"/>
              </w:rPr>
              <w:t>X * &gt;. 2 о_ 3 1— с О ц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after="0" w:line="380" w:lineRule="exact"/>
              <w:ind w:firstLine="0"/>
            </w:pPr>
            <w:r>
              <w:rPr>
                <w:rStyle w:val="Bodytext219ptSpacing2pt"/>
                <w:b w:val="0"/>
                <w:bCs w:val="0"/>
              </w:rPr>
              <w:t>м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380" w:lineRule="exact"/>
              <w:ind w:firstLine="0"/>
            </w:pPr>
            <w:r>
              <w:rPr>
                <w:rStyle w:val="Bodytext219ptSpacing2pt"/>
                <w:b w:val="0"/>
                <w:bCs w:val="0"/>
              </w:rPr>
              <w:t>11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 xml:space="preserve">со </w:t>
            </w:r>
            <w:r>
              <w:rPr>
                <w:rStyle w:val="Bodytext295ptBoldItalicSpacing-1pt"/>
              </w:rPr>
              <w:t xml:space="preserve">% </w:t>
            </w:r>
            <w:r>
              <w:rPr>
                <w:rStyle w:val="Bodytext29ptBold"/>
              </w:rPr>
              <w:t>1—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49" w:lineRule="exact"/>
              <w:ind w:firstLine="0"/>
              <w:jc w:val="both"/>
            </w:pPr>
            <w:r>
              <w:rPr>
                <w:rStyle w:val="Bodytext29ptBold"/>
              </w:rPr>
              <w:t xml:space="preserve">о с § </w:t>
            </w:r>
            <w:r>
              <w:rPr>
                <w:rStyle w:val="Bodytext29ptBold"/>
                <w:vertAlign w:val="superscript"/>
              </w:rPr>
              <w:t xml:space="preserve">3 </w:t>
            </w:r>
            <w:r>
              <w:rPr>
                <w:rStyle w:val="Bodytext29ptBold"/>
              </w:rPr>
              <w:t xml:space="preserve">со </w:t>
            </w:r>
            <w:r>
              <w:rPr>
                <w:rStyle w:val="Bodytext219ptSpacing2pt"/>
                <w:b w:val="0"/>
                <w:bCs w:val="0"/>
              </w:rPr>
              <w:t>?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77" w:lineRule="exact"/>
              <w:ind w:firstLine="0"/>
              <w:jc w:val="right"/>
            </w:pPr>
            <w:r>
              <w:rPr>
                <w:rStyle w:val="Bodytext29ptBold"/>
              </w:rPr>
              <w:t xml:space="preserve">° </w:t>
            </w:r>
            <w:r>
              <w:rPr>
                <w:rStyle w:val="Bodytext2Arial115ptItalic"/>
              </w:rPr>
              <w:t xml:space="preserve">1 </w:t>
            </w:r>
            <w:r>
              <w:rPr>
                <w:rStyle w:val="Bodytext295ptBoldItalicSpacing-1pt"/>
              </w:rPr>
              <w:t>\-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77" w:lineRule="exact"/>
              <w:ind w:firstLine="0"/>
              <w:jc w:val="right"/>
            </w:pPr>
            <w:r>
              <w:rPr>
                <w:rStyle w:val="Bodytext29ptBold"/>
              </w:rPr>
              <w:t>с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Bodytext2CenturyGothic5ptItalic"/>
              </w:rPr>
              <w:t>ф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О-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120" w:line="120" w:lineRule="exact"/>
              <w:ind w:firstLine="0"/>
              <w:jc w:val="right"/>
            </w:pPr>
            <w:r>
              <w:rPr>
                <w:rStyle w:val="Bodytext26ptScale200"/>
              </w:rPr>
              <w:t>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120" w:after="0" w:line="110" w:lineRule="exact"/>
              <w:ind w:firstLine="0"/>
              <w:jc w:val="right"/>
            </w:pPr>
            <w:r>
              <w:rPr>
                <w:rStyle w:val="Bodytext2CenturyGothic55ptItalic"/>
              </w:rPr>
              <w:t>ф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39" w:lineRule="exact"/>
              <w:ind w:firstLine="0"/>
              <w:jc w:val="right"/>
            </w:pPr>
            <w:r>
              <w:rPr>
                <w:rStyle w:val="Bodytext29ptBold"/>
              </w:rPr>
              <w:t>СЦ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39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39" w:lineRule="exact"/>
              <w:ind w:firstLine="0"/>
              <w:jc w:val="right"/>
            </w:pPr>
            <w:r>
              <w:rPr>
                <w:rStyle w:val="Bodytext29ptBold"/>
              </w:rPr>
              <w:t>3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СЦ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>со 1—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2ptSpacing-1pt"/>
              </w:rPr>
              <w:t>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Запослених са пуним радним временом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Bodytext29ptBold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 xml:space="preserve">Запослених са непуним </w:t>
            </w:r>
            <w:r>
              <w:rPr>
                <w:rStyle w:val="Bodytext29ptBold"/>
              </w:rPr>
              <w:t>радним временом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3600" w:wrap="none" w:vAnchor="page" w:hAnchor="page" w:x="1334" w:y="113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Ангажовани у допунском раду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641812">
            <w:pPr>
              <w:framePr w:w="9869" w:h="3600" w:wrap="none" w:vAnchor="page" w:hAnchor="page" w:x="1334" w:y="11354"/>
              <w:rPr>
                <w:sz w:val="10"/>
                <w:szCs w:val="10"/>
              </w:rPr>
            </w:pPr>
          </w:p>
        </w:tc>
      </w:tr>
    </w:tbl>
    <w:p w:rsidR="00641812" w:rsidRDefault="00B208F0">
      <w:pPr>
        <w:pStyle w:val="Headerorfooter0"/>
        <w:framePr w:w="6010" w:h="470" w:hRule="exact" w:wrap="none" w:vAnchor="page" w:hAnchor="page" w:x="3268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68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617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8" name="Picture 8" descr="C:\Users\REKTOR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KTOR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8126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1003" w:wrap="none" w:vAnchor="page" w:hAnchor="page" w:x="1334" w:y="365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Укупан број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1003" w:wrap="none" w:vAnchor="page" w:hAnchor="page" w:x="1334" w:y="3659"/>
              <w:shd w:val="clear" w:color="auto" w:fill="auto"/>
              <w:tabs>
                <w:tab w:val="left" w:leader="dot" w:pos="7646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 xml:space="preserve">2 - - 12 </w:t>
            </w:r>
            <w:r>
              <w:rPr>
                <w:rStyle w:val="Bodytext29ptBold"/>
              </w:rPr>
              <w:tab/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1003" w:wrap="none" w:vAnchor="page" w:hAnchor="page" w:x="1334" w:y="3659"/>
              <w:shd w:val="clear" w:color="auto" w:fill="auto"/>
              <w:spacing w:before="0" w:after="0" w:line="226" w:lineRule="exact"/>
              <w:ind w:firstLine="0"/>
              <w:jc w:val="right"/>
            </w:pPr>
            <w:r>
              <w:rPr>
                <w:rStyle w:val="Bodytext2Bold0"/>
              </w:rPr>
              <w:t>Укупан број сарадника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869" w:h="1003" w:wrap="none" w:vAnchor="page" w:hAnchor="page" w:x="1334" w:y="365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14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869" w:h="1003" w:wrap="none" w:vAnchor="page" w:hAnchor="page" w:x="1334" w:y="365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Рачунају се сви наставници и сарадници ангажовани на Високошколској установи.</w:t>
            </w:r>
          </w:p>
        </w:tc>
      </w:tr>
    </w:tbl>
    <w:p w:rsidR="00641812" w:rsidRDefault="00B208F0">
      <w:pPr>
        <w:pStyle w:val="Bodytext20"/>
        <w:framePr w:w="9869" w:h="2793" w:hRule="exact" w:wrap="none" w:vAnchor="page" w:hAnchor="page" w:x="1334" w:y="6833"/>
        <w:shd w:val="clear" w:color="auto" w:fill="auto"/>
        <w:spacing w:before="0" w:after="238" w:line="220" w:lineRule="exact"/>
        <w:ind w:firstLine="0"/>
        <w:jc w:val="center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ing50"/>
        <w:framePr w:w="9869" w:h="2793" w:hRule="exact" w:wrap="none" w:vAnchor="page" w:hAnchor="page" w:x="1334" w:y="6833"/>
        <w:shd w:val="clear" w:color="auto" w:fill="auto"/>
        <w:spacing w:before="0" w:after="118" w:line="220" w:lineRule="exact"/>
        <w:ind w:left="420" w:firstLine="0"/>
        <w:jc w:val="both"/>
      </w:pPr>
      <w:bookmarkStart w:id="16" w:name="bookmark15"/>
      <w:bookmarkStart w:id="17" w:name="bookmark16"/>
      <w:r>
        <w:t>КАТЕГОРИЈЕ ЗА ВРЕДНОВАЊЕ И КВАНТИФИКОВАЊЕ</w:t>
      </w:r>
      <w:bookmarkEnd w:id="16"/>
      <w:bookmarkEnd w:id="17"/>
    </w:p>
    <w:p w:rsidR="00641812" w:rsidRDefault="00B208F0">
      <w:pPr>
        <w:pStyle w:val="Bodytext20"/>
        <w:framePr w:w="9869" w:h="2793" w:hRule="exact" w:wrap="none" w:vAnchor="page" w:hAnchor="page" w:x="1334" w:y="6833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94" w:line="220" w:lineRule="exact"/>
        <w:ind w:left="420" w:firstLine="0"/>
        <w:jc w:val="both"/>
      </w:pPr>
      <w:r>
        <w:t>КАТЕГОРИЈЕ ПРОЦЕНЕ</w:t>
      </w:r>
    </w:p>
    <w:p w:rsidR="00641812" w:rsidRDefault="00B208F0">
      <w:pPr>
        <w:pStyle w:val="Bodytext20"/>
        <w:framePr w:w="9869" w:h="2793" w:hRule="exact" w:wrap="none" w:vAnchor="page" w:hAnchor="page" w:x="1334" w:y="6833"/>
        <w:shd w:val="clear" w:color="auto" w:fill="auto"/>
        <w:spacing w:before="0" w:after="204" w:line="250" w:lineRule="exact"/>
        <w:ind w:left="1140" w:right="6040" w:firstLine="0"/>
      </w:pPr>
      <w:r>
        <w:t>б - б1гепдМ: Предности М - Меакпезз: Слабости 0 - Оррог1ипШез: Могућности Т - ТИгеа1з: Претње - Опасности</w:t>
      </w:r>
    </w:p>
    <w:p w:rsidR="00641812" w:rsidRDefault="00B208F0">
      <w:pPr>
        <w:pStyle w:val="Bodytext20"/>
        <w:framePr w:w="9869" w:h="2793" w:hRule="exact" w:wrap="none" w:vAnchor="page" w:hAnchor="page" w:x="1334" w:y="6833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0" w:line="220" w:lineRule="exact"/>
        <w:ind w:left="420" w:firstLine="0"/>
        <w:jc w:val="both"/>
      </w:pPr>
      <w:r>
        <w:t>КВАНТИФИКАЦИЈА ПРОЦЕНЕ (ПО КА</w:t>
      </w:r>
      <w:r>
        <w:t>ТЕГОРИЈАМА)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544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+++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- високо значајно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++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- средње значајно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- мало значајно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3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3437" w:h="1474" w:wrap="none" w:vAnchor="page" w:hAnchor="page" w:x="3168" w:y="100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3"/>
              </w:rPr>
              <w:t>- без значајности</w:t>
            </w:r>
          </w:p>
        </w:tc>
      </w:tr>
    </w:tbl>
    <w:p w:rsidR="00641812" w:rsidRDefault="00B208F0">
      <w:pPr>
        <w:pStyle w:val="Bodytext20"/>
        <w:framePr w:wrap="none" w:vAnchor="page" w:hAnchor="page" w:x="1334" w:y="12065"/>
        <w:shd w:val="clear" w:color="auto" w:fill="auto"/>
        <w:spacing w:before="0" w:after="0" w:line="220" w:lineRule="exact"/>
        <w:ind w:left="4860" w:firstLine="0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erorfooter0"/>
        <w:framePr w:w="6010" w:h="470" w:hRule="exact" w:wrap="none" w:vAnchor="page" w:hAnchor="page" w:x="3268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68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</w:t>
      </w:r>
      <w:r>
        <w:rPr>
          <w:rStyle w:val="Headerorfooter1"/>
          <w:b/>
          <w:bCs/>
        </w:rPr>
        <w:t>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9" name="Picture 9" descr="C:\Users\REKTOR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KTOR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50"/>
        <w:framePr w:w="9346" w:h="9656" w:hRule="exact" w:wrap="none" w:vAnchor="page" w:hAnchor="page" w:x="1642" w:y="5461"/>
        <w:shd w:val="clear" w:color="auto" w:fill="auto"/>
        <w:spacing w:before="0" w:after="39" w:line="220" w:lineRule="exact"/>
        <w:ind w:firstLine="0"/>
        <w:jc w:val="both"/>
      </w:pPr>
      <w:bookmarkStart w:id="18" w:name="bookmark17"/>
      <w:bookmarkStart w:id="19" w:name="bookmark18"/>
      <w:r>
        <w:t>Стандард 4: Квалитет студијског програма</w:t>
      </w:r>
      <w:bookmarkEnd w:id="18"/>
      <w:bookmarkEnd w:id="19"/>
    </w:p>
    <w:p w:rsidR="00641812" w:rsidRDefault="00B208F0">
      <w:pPr>
        <w:pStyle w:val="Bodytext20"/>
        <w:framePr w:w="9346" w:h="9656" w:hRule="exact" w:wrap="none" w:vAnchor="page" w:hAnchor="page" w:x="1642" w:y="5461"/>
        <w:shd w:val="clear" w:color="auto" w:fill="auto"/>
        <w:spacing w:before="0" w:after="116" w:line="250" w:lineRule="exact"/>
        <w:ind w:firstLine="0"/>
        <w:jc w:val="both"/>
      </w:pPr>
      <w:r>
        <w:t>Квалитет студијског програма</w:t>
      </w:r>
      <w:r>
        <w:t xml:space="preserve"> обезбеђује се кроз праћење и проверу његових циљева, структуре, радног оптерећења студената, као и кроз осавремењивање садржаја и стално прикупљање информација о квалитету програма од одговарајућих друштвених институција.</w:t>
      </w:r>
    </w:p>
    <w:p w:rsidR="00641812" w:rsidRDefault="00B208F0">
      <w:pPr>
        <w:pStyle w:val="Bodytext80"/>
        <w:framePr w:w="9346" w:h="9656" w:hRule="exact" w:wrap="none" w:vAnchor="page" w:hAnchor="page" w:x="1642" w:y="5461"/>
        <w:shd w:val="clear" w:color="auto" w:fill="auto"/>
        <w:spacing w:before="0"/>
        <w:ind w:left="400"/>
      </w:pPr>
      <w:r>
        <w:t>1. Опис</w:t>
      </w:r>
    </w:p>
    <w:p w:rsidR="00641812" w:rsidRDefault="00B208F0">
      <w:pPr>
        <w:pStyle w:val="Bodytext20"/>
        <w:framePr w:w="9346" w:h="9656" w:hRule="exact" w:wrap="none" w:vAnchor="page" w:hAnchor="page" w:x="1642" w:y="5461"/>
        <w:shd w:val="clear" w:color="auto" w:fill="auto"/>
        <w:spacing w:before="0" w:after="0"/>
        <w:ind w:firstLine="0"/>
        <w:jc w:val="both"/>
      </w:pPr>
      <w:r>
        <w:t>4.1. Са циљем да се омогу</w:t>
      </w:r>
      <w:r>
        <w:t>ћи оцена квалитета студијског програма МАС Пословно право, ППФ врши разноврсне активности, укључујући и следеће: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0"/>
        <w:ind w:left="400"/>
        <w:jc w:val="both"/>
      </w:pPr>
      <w:r>
        <w:t>Спровођење анкета, путем којих се од послодаваца, представника Националне службе за запошљавање и других релевантних организација редовно приба</w:t>
      </w:r>
      <w:r>
        <w:t>вљају повратне информације о квалитету студија и студијског програма;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Укључивање студента у процес оцењивања квалитета студијског програма;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/>
        <w:ind w:left="400"/>
        <w:jc w:val="both"/>
      </w:pPr>
      <w:r>
        <w:t xml:space="preserve">Упоређивање, анализа и осавремењавање курикулума студијског програма, како би се студенти усмерили на иновативност, </w:t>
      </w:r>
      <w:r>
        <w:t>дедуктивни начин истраживања и примену стечених знања и вештина у практичне сврхе.</w:t>
      </w:r>
    </w:p>
    <w:p w:rsidR="00641812" w:rsidRDefault="00B208F0">
      <w:pPr>
        <w:pStyle w:val="Bodytext20"/>
        <w:framePr w:w="9346" w:h="9656" w:hRule="exact" w:wrap="none" w:vAnchor="page" w:hAnchor="page" w:x="1642" w:y="5461"/>
        <w:shd w:val="clear" w:color="auto" w:fill="auto"/>
        <w:spacing w:before="0" w:after="0"/>
        <w:ind w:firstLine="0"/>
        <w:jc w:val="both"/>
      </w:pPr>
      <w:r>
        <w:t xml:space="preserve">Константним радом на подизању квалитета свог односа са студентима, родитељима, послодавцима и јавности уопште, ППФ је кроз постављање интерактивног веб-сајта створио услове </w:t>
      </w:r>
      <w:r>
        <w:t>за приступ информацијама које су неопходне за процес студирања и стицање дипломе одређеног нивоа образовања. Како би се обезбедио адекватан ниво квалитета студијског програма МАС Пословно право, у систем рада су уведене посебне процедуре за одобравање, пра</w:t>
      </w:r>
      <w:r>
        <w:t>ћење, контролу и оцену студијских програма.</w:t>
      </w:r>
    </w:p>
    <w:p w:rsidR="00641812" w:rsidRDefault="00B208F0">
      <w:pPr>
        <w:pStyle w:val="Bodytext20"/>
        <w:framePr w:w="9346" w:h="9656" w:hRule="exact" w:wrap="none" w:vAnchor="page" w:hAnchor="page" w:x="1642" w:y="5461"/>
        <w:shd w:val="clear" w:color="auto" w:fill="auto"/>
        <w:spacing w:before="0" w:after="0"/>
        <w:ind w:firstLine="0"/>
        <w:jc w:val="both"/>
      </w:pPr>
      <w:r>
        <w:t>Основни циљ наведених процедура јесте редовно и систематско проверавање и ревидирање: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9"/>
        </w:numPr>
        <w:shd w:val="clear" w:color="auto" w:fill="auto"/>
        <w:spacing w:before="0" w:after="0"/>
        <w:ind w:left="400"/>
        <w:jc w:val="both"/>
      </w:pPr>
      <w:r>
        <w:t xml:space="preserve"> циљева студијског програма МАС Пословно право и његове усаглашености са основним задацима и циљевима рада ППФ;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/>
        <w:ind w:left="400"/>
        <w:jc w:val="both"/>
      </w:pPr>
      <w:r>
        <w:t>структуре и са</w:t>
      </w:r>
      <w:r>
        <w:t>држаја студијског програма МАС Пословно право у погледу односа опште академских, теоријскометодолошких, научно стручних и стручно-апликативних дисциплина;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64" w:lineRule="exact"/>
        <w:ind w:firstLine="0"/>
        <w:jc w:val="both"/>
      </w:pPr>
      <w:r>
        <w:t>оптерећења студената изражено кроз ЕСПБ;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 w:line="264" w:lineRule="exact"/>
        <w:ind w:firstLine="0"/>
        <w:jc w:val="both"/>
      </w:pPr>
      <w:r>
        <w:t>исхода и оспособљености студенти када заврше студије</w:t>
      </w:r>
    </w:p>
    <w:p w:rsidR="00641812" w:rsidRDefault="00B208F0">
      <w:pPr>
        <w:pStyle w:val="Bodytext20"/>
        <w:framePr w:w="9346" w:h="9656" w:hRule="exact" w:wrap="none" w:vAnchor="page" w:hAnchor="page" w:x="1642" w:y="5461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192" w:line="264" w:lineRule="exact"/>
        <w:ind w:firstLine="0"/>
        <w:jc w:val="both"/>
      </w:pPr>
      <w:r>
        <w:t>било да</w:t>
      </w:r>
      <w:r>
        <w:t xml:space="preserve"> ступају у радни однос или теже даљем образовању.</w:t>
      </w:r>
    </w:p>
    <w:p w:rsidR="00641812" w:rsidRDefault="00B208F0">
      <w:pPr>
        <w:pStyle w:val="Bodytext20"/>
        <w:framePr w:w="9346" w:h="9656" w:hRule="exact" w:wrap="none" w:vAnchor="page" w:hAnchor="page" w:x="1642" w:y="5461"/>
        <w:shd w:val="clear" w:color="auto" w:fill="auto"/>
        <w:tabs>
          <w:tab w:val="left" w:leader="underscore" w:pos="9302"/>
        </w:tabs>
        <w:spacing w:before="0" w:after="0" w:line="250" w:lineRule="exact"/>
        <w:ind w:firstLine="0"/>
        <w:jc w:val="both"/>
      </w:pPr>
      <w:r>
        <w:t>Такође, све информације о студијском програму МАС Пословно право су доступни јавности путем интернет странице ППФ:</w:t>
      </w:r>
      <w:hyperlink r:id="rId9" w:history="1">
        <w:r>
          <w:rPr>
            <w:rStyle w:val="Hyperlink"/>
          </w:rPr>
          <w:t xml:space="preserve"> </w:t>
        </w:r>
        <w:r>
          <w:rPr>
            <w:rStyle w:val="Hyperlink"/>
          </w:rPr>
          <w:t>Мр://№№№.рр1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>.ес1и.г$/</w:t>
        </w:r>
        <w:r>
          <w:rPr>
            <w:rStyle w:val="Hyperlink"/>
          </w:rPr>
          <w:t xml:space="preserve">. </w:t>
        </w:r>
      </w:hyperlink>
      <w:r>
        <w:t>Постојећа структура МАС Послов</w:t>
      </w:r>
      <w:r>
        <w:t>но право резултат је претходно извршене акредитације. У том смислу, треба имати у виду да су одређени резултати евалуације, везани за старе курикулуме чији поступак измене и реакредитације је тренутно у току. У погледу обима и структуре новог студијског пр</w:t>
      </w:r>
      <w:r>
        <w:t>ограма МАС Пословно право, није дошло до значајних промена у „софтверској" димензији излазних резултата, већ више до организационих и „хардверских" промена у систему пословања ППФ. Од прве акредитације 2014.године, ППФ редовно и систематски проверава и пра</w:t>
      </w:r>
      <w:r>
        <w:t xml:space="preserve">ти циљеве својих студијских програма и њихову усклађеност са основним задацима и циљевима установе. Ове активности спроводе </w:t>
      </w:r>
      <w:r>
        <w:rPr>
          <w:rStyle w:val="Bodytext24"/>
        </w:rPr>
        <w:t>организоване комисије, као и представници студената укључени у рад органа управљања ППФ.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</w:t>
      </w:r>
      <w:r>
        <w:rPr>
          <w:rStyle w:val="Headerorfooter1"/>
          <w:b/>
          <w:bCs/>
        </w:rPr>
        <w:t>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0" name="Picture 10" descr="C:\Users\REKTOR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KTOR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50"/>
        <w:framePr w:w="9341" w:h="10460" w:hRule="exact" w:wrap="none" w:vAnchor="page" w:hAnchor="page" w:x="1651" w:y="4702"/>
        <w:shd w:val="clear" w:color="auto" w:fill="auto"/>
        <w:spacing w:before="0" w:after="219" w:line="220" w:lineRule="exact"/>
        <w:ind w:firstLine="0"/>
        <w:jc w:val="both"/>
      </w:pPr>
      <w:bookmarkStart w:id="20" w:name="bookmark19"/>
      <w:r>
        <w:t xml:space="preserve">4.2. Праћење и </w:t>
      </w:r>
      <w:r>
        <w:t>провера студијског програма МАС Пословно право</w:t>
      </w:r>
      <w:bookmarkEnd w:id="20"/>
    </w:p>
    <w:p w:rsidR="00641812" w:rsidRDefault="00B208F0">
      <w:pPr>
        <w:pStyle w:val="Bodytext20"/>
        <w:framePr w:w="9341" w:h="10460" w:hRule="exact" w:wrap="none" w:vAnchor="page" w:hAnchor="page" w:x="1651" w:y="4702"/>
        <w:shd w:val="clear" w:color="auto" w:fill="auto"/>
        <w:spacing w:before="0" w:after="0" w:line="250" w:lineRule="exact"/>
        <w:ind w:firstLine="0"/>
        <w:jc w:val="both"/>
      </w:pPr>
      <w:r>
        <w:t xml:space="preserve">На основу одредби Правилника о начину и поступку обезбеђења и самовредновања квалитета на ППФ, Савет ППФ доноси акциони план (Програм) реализације процеса провере квалитета за одређену школску годину. Њиме је </w:t>
      </w:r>
      <w:r>
        <w:t>уређена методологија самовредновања „излазних" резултата студијског програма, наставног процеса и општих услова рада на ППФ. Важан циљ, вредновање педагошког рада наставника, постиже се кроз прикупљање ставова студената о квалитету наставног процеса на сту</w:t>
      </w:r>
      <w:r>
        <w:t>дијском програму, а што се чини ради редовног праћења реализације стратегије квалитета у овом домену функционисања институције. Евалуација педагошког рада наставника и сарадника у настави од стране студената обавља се у зимском и летњем семестру понаособ и</w:t>
      </w:r>
      <w:r>
        <w:t xml:space="preserve">ли једном годишње за оба семестра. Она се спроводи кроз анкету, путем упитника израђеног за сваки предмет и предметног наставника, а кроз серију изабраних питања на основу којих их студент оцењује. У случају да резултати евапуације показују ванредно ниске </w:t>
      </w:r>
      <w:r>
        <w:t>или неуобичајено високе вредности, Комисија за обезбеђење квапитета утврђује могуће разпоге и предузима мере за остваривање ппанираних ипи очекиваних резуптата. Евапуација рада наставника и сарадника у настави само је један од сегмената процеса оцењивања к</w:t>
      </w:r>
      <w:r>
        <w:t xml:space="preserve">оји се обавља на ППФ. Остапе сегменте интегрисане евапуације чине: евапуација научно-истраживачког рада наставника и сарадника, учешће у пројектима, учешће у промоцији, оцена наставника од стране управе ППФ, као и међусобне оцене наставника. Све ове оцене </w:t>
      </w:r>
      <w:r>
        <w:t>се пондеришу и добија се интегрисана оцена свеукупног рада наставника и сарадника на ППФ. Без обзира на добре оцене које је наставно особље постигпо у посматраном периоду извештавања, неопходно је предузети мере подстицаја професора, сарадника и асистената</w:t>
      </w:r>
      <w:r>
        <w:t xml:space="preserve"> на активнији однос са студентима у циљу повећања квапитета рада. Након претходног процеса самовредновања устапипи смо праксу да се стапно запажемо за унапређење квапитета односа на релацији професор - студент, што је постигнуто кроз повећање броја часова </w:t>
      </w:r>
      <w:r>
        <w:t>консултација професора са студентима и менторског рада. Наравно, неопходно је наставити са оваквим настојањима, првенствено кроз повећање компетенција наставног особља, писање стручних радова и учешће на додатним едукацијама. Да би реализација стратегије о</w:t>
      </w:r>
      <w:r>
        <w:t>безбеђења квапитета ППФ бипа дугорочно одржива, јасно је да се мора заснивати на начепу континуираног, систематског праћења и периодичне провере разпичитих аспеката њиховог рада у пракси. У том смиспу, поред вредновања педагошког рада наставног особља, врп</w:t>
      </w:r>
      <w:r>
        <w:t>о је важно обезбедити и мониторинг спровођења студијског програма МАС Посповно право на ППФ у домену: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numPr>
          <w:ilvl w:val="0"/>
          <w:numId w:val="1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квантитета и квалитета простора, опреме и осталих материјално-техничких услова за рад;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numPr>
          <w:ilvl w:val="0"/>
          <w:numId w:val="1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квалитета уџбеника, приручника и осталих наставних инструмената;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numPr>
          <w:ilvl w:val="0"/>
          <w:numId w:val="10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организације студијског програма;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numPr>
          <w:ilvl w:val="0"/>
          <w:numId w:val="1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рада самих студената и њиховог укључивања у систем самовредновања;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numPr>
          <w:ilvl w:val="0"/>
          <w:numId w:val="10"/>
        </w:numPr>
        <w:shd w:val="clear" w:color="auto" w:fill="auto"/>
        <w:spacing w:before="0" w:after="0" w:line="250" w:lineRule="exact"/>
        <w:ind w:left="760" w:hanging="360"/>
      </w:pPr>
      <w:r>
        <w:t xml:space="preserve"> осталих аспеката рада који су битни за ваљано испуњење мисије, визије и стратешких циљева одржања, али и унапређења квалитета рада Универзитета у будућнос</w:t>
      </w:r>
      <w:r>
        <w:t>ти.</w:t>
      </w:r>
    </w:p>
    <w:p w:rsidR="00641812" w:rsidRDefault="00B208F0">
      <w:pPr>
        <w:pStyle w:val="Bodytext20"/>
        <w:framePr w:w="9341" w:h="10460" w:hRule="exact" w:wrap="none" w:vAnchor="page" w:hAnchor="page" w:x="1651" w:y="4702"/>
        <w:shd w:val="clear" w:color="auto" w:fill="auto"/>
        <w:spacing w:before="0" w:after="0" w:line="250" w:lineRule="exact"/>
        <w:ind w:firstLine="0"/>
        <w:jc w:val="both"/>
      </w:pPr>
      <w:r>
        <w:t>Имајући у виду овако постављене захтеве, у процесу самовредновања користимо дубински интервју кроз фокус групе. За овај приступ смо се опредепипи јер на тај начин сазнајемо ставове студената - непосредних корисника успуга сваке високообразовне институц</w:t>
      </w:r>
      <w:r>
        <w:t xml:space="preserve">ије по посматраним аспектима оцењивања. Он се користи и ради комппементарне провере квапитета наставног процеса, тако што у себи садржи одређена питања која се референтно „наспањају" на поједине аспекте посматраног вида евапуације у пракси. Оцена исхода </w:t>
      </w:r>
      <w:r>
        <w:rPr>
          <w:rStyle w:val="Bodytext24"/>
        </w:rPr>
        <w:t>учења на ППФ је постављена у раван евалуације жељених излазних резултата наставног процеса која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1" name="Picture 11" descr="C:\Users\REKTOR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KTOR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кореспондира са реализацијом општих и посебних стратешких циљева ове високообразовне институције. Читав систем је постављен на макро и</w:t>
      </w:r>
      <w:r>
        <w:t xml:space="preserve"> микро управљачком нивоу. На макро нивоу, исходи учења су стављени у функци</w:t>
      </w:r>
      <w:r>
        <w:rPr>
          <w:rStyle w:val="Bodytext2105pt"/>
        </w:rPr>
        <w:t>ј</w:t>
      </w:r>
      <w:r>
        <w:t>у обезбеђивања вертикалне и хоризонталне конзистентности студијских програма, али доприносе и процесу комуникације са спољним окружењем, посебно са послодавцима. Наравно, они имају</w:t>
      </w:r>
      <w:r>
        <w:t xml:space="preserve"> важну улогу у процесу интерне и екстерне евалуације рада ППФ. На макро нивоу исходи студијског програма МАС Пословно право усаглашени су са Националним оквиром квалификација </w:t>
      </w:r>
      <w:r>
        <w:rPr>
          <w:rStyle w:val="Bodytext24"/>
        </w:rPr>
        <w:t>(ћЦр://покз.трп.доу.гв/ )</w:t>
      </w:r>
      <w:r>
        <w:t xml:space="preserve"> за ниво 7.1 (мастер студи</w:t>
      </w:r>
      <w:r>
        <w:rPr>
          <w:rStyle w:val="Bodytext2105pt"/>
        </w:rPr>
        <w:t>ј</w:t>
      </w:r>
      <w:r>
        <w:t xml:space="preserve">е 240 ЕСПБ+60 </w:t>
      </w:r>
      <w:r>
        <w:rPr>
          <w:rStyle w:val="Bodytext2SmallCaps"/>
        </w:rPr>
        <w:t>еСп)).</w:t>
      </w:r>
      <w:r>
        <w:t xml:space="preserve"> Класифик</w:t>
      </w:r>
      <w:r>
        <w:t>ација квалификација у Националном оквиру квалификација Срби</w:t>
      </w:r>
      <w:r>
        <w:rPr>
          <w:rStyle w:val="Bodytext2105pt"/>
        </w:rPr>
        <w:t>ј</w:t>
      </w:r>
      <w:r>
        <w:t>е заснована је на међународној стандардној класификацији образовања 13СЕР 2013-! (1п1етаИопа1 31апбагб С1а8б^ТЈса1Јоп о! Ебиса1Јоп) ко</w:t>
      </w:r>
      <w:r>
        <w:rPr>
          <w:rStyle w:val="Bodytext2105pt"/>
        </w:rPr>
        <w:t>ј</w:t>
      </w:r>
      <w:r>
        <w:t>у је публиковао ^^ЕЗСО.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На микро нивоу, детерминисање излазни</w:t>
      </w:r>
      <w:r>
        <w:t>х резултата помаже реализаторима наставног процеса у оквиру студијског програма МАС Пословно право да: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>утврде шта се очекује од студента да зна, разуме, може да оствари, односно шта се може вредновати као крајњи резултат процеса учења;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предоче студентима ш</w:t>
      </w:r>
      <w:r>
        <w:t>та се од њих очекује у току наставног процеса и приликом испитивања;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припреме материјале, наставне методе, тестове и друге елементе наставног процеса;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побољшају комуникацију о циљевима предмета са интерним и екстерним окружењем;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 xml:space="preserve">створе ширу слику о </w:t>
      </w:r>
      <w:r>
        <w:t>исходима студијског програма у оквиру кога изводе наставни процес;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установе методе и излазне резултате процеса учења у складу са контекстом студијског програма.</w:t>
      </w:r>
    </w:p>
    <w:p w:rsidR="00641812" w:rsidRDefault="00B208F0">
      <w:pPr>
        <w:pStyle w:val="Bodytext40"/>
        <w:framePr w:w="9341" w:h="11341" w:hRule="exact" w:wrap="none" w:vAnchor="page" w:hAnchor="page" w:x="1651" w:y="3670"/>
        <w:shd w:val="clear" w:color="auto" w:fill="auto"/>
        <w:spacing w:after="0" w:line="254" w:lineRule="exact"/>
        <w:ind w:firstLine="0"/>
        <w:jc w:val="both"/>
      </w:pPr>
      <w:r>
        <w:t>За потребе осигурања вертикалне и хоризонталне конзистентности студијског програма МАС Пословно</w:t>
      </w:r>
      <w:r>
        <w:t xml:space="preserve"> право, на ППФ одређено је пет кључних исхода студирања: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Исход 1 - Поседовање теоријског знања из референтне области студијског програма;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2"/>
        </w:numPr>
        <w:shd w:val="clear" w:color="auto" w:fill="auto"/>
        <w:spacing w:before="0" w:after="0"/>
        <w:ind w:left="760" w:hanging="360"/>
      </w:pPr>
      <w:r>
        <w:t xml:space="preserve"> Исход 2 - Разумевање и вредновање науч(е)них спознаја и стављање у корелацију са глобалним процесима који се одвијају у свету;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Исход 3 - Коришћење методолошких приступа у решавању проблемских ситуација;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Исход 4 - Примена знања у пракси;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172"/>
        <w:ind w:left="400" w:firstLine="0"/>
        <w:jc w:val="both"/>
      </w:pPr>
      <w:r>
        <w:t>Исход 5 - Овладава</w:t>
      </w:r>
      <w:r>
        <w:t>ње техникама тимског рада, комуницирања и другим практичним вештинама.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64" w:lineRule="exact"/>
        <w:ind w:firstLine="0"/>
        <w:jc w:val="both"/>
      </w:pPr>
      <w:r>
        <w:t>Сваки исход се мора квантификовати у распону од 0 - 3, при чему: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0 - не подразумева тај исход;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1 - исход заступљен у незнатној мери;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2 - исход делимично заступљен;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 xml:space="preserve">3 - исход потпуно </w:t>
      </w:r>
      <w:r>
        <w:t>заступљен.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 xml:space="preserve">Суштина </w:t>
      </w:r>
      <w:r>
        <w:rPr>
          <w:rStyle w:val="Bodytext2Bold"/>
        </w:rPr>
        <w:t xml:space="preserve">Исхода 1, </w:t>
      </w:r>
      <w:r>
        <w:t>огледа се у оцени спознаје научних теорија и способности студената да категоризу</w:t>
      </w:r>
      <w:r>
        <w:rPr>
          <w:rStyle w:val="Bodytext2105pt"/>
        </w:rPr>
        <w:t>ј</w:t>
      </w:r>
      <w:r>
        <w:t>у, класификују и дефинишу појмове из референте области студи</w:t>
      </w:r>
      <w:r>
        <w:rPr>
          <w:rStyle w:val="Bodytext2105pt"/>
        </w:rPr>
        <w:t>ј</w:t>
      </w:r>
      <w:r>
        <w:t>а.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Способност рангирања и имплементације знања у ширем научном контексту, разумевање процеса и трендова развоја пословног права у националним и међународним оквирима у будућности, као и способност критичког погледа „на свет" представљјуа важна опредељења наст</w:t>
      </w:r>
      <w:r>
        <w:t xml:space="preserve">авног процеса. Због тога је оно формализовано као </w:t>
      </w:r>
      <w:r>
        <w:rPr>
          <w:rStyle w:val="Bodytext2Bold"/>
        </w:rPr>
        <w:t>Исход 2.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Оцена обима и квалитета самосталне употребе методолошких метода и техника у поступку решавања проблемских ситуација, као и способност закључивања и стварања нових синтетичких целина на основу прику</w:t>
      </w:r>
      <w:r>
        <w:t>пљених података током анализе, представља један од суштинских делова процеса студирања и академског погледа на стварност</w:t>
      </w:r>
      <w:r>
        <w:rPr>
          <w:rStyle w:val="Bodytext2Bold"/>
        </w:rPr>
        <w:t>. Ово представља садржај Исхода 3.</w:t>
      </w:r>
    </w:p>
    <w:p w:rsidR="00641812" w:rsidRDefault="00B208F0">
      <w:pPr>
        <w:pStyle w:val="Bodytext20"/>
        <w:framePr w:w="9341" w:h="11341" w:hRule="exact" w:wrap="none" w:vAnchor="page" w:hAnchor="page" w:x="1651" w:y="3670"/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t xml:space="preserve">Способност самосталног савладавања проблема мастер правника у „реалном свету" и изналажење нових </w:t>
      </w:r>
      <w:r>
        <w:rPr>
          <w:rStyle w:val="Bodytext24"/>
        </w:rPr>
        <w:t xml:space="preserve">(иновативних) решења чини суштину </w:t>
      </w:r>
      <w:r>
        <w:rPr>
          <w:rStyle w:val="Bodytext2Bold2"/>
        </w:rPr>
        <w:t>Исхода 4.</w:t>
      </w:r>
      <w:r>
        <w:rPr>
          <w:rStyle w:val="Bodytext2Bold"/>
        </w:rP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2" name="Picture 12" descr="C:\Users\REKTOR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KTOR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Имајући у виду захтеве послодаваца да запошљавају стручњаке који су шире образовани и владају разним вештинама, које не морају да буду у чврстој вези са ужестручним знањима везаним за студи</w:t>
      </w:r>
      <w:r>
        <w:t xml:space="preserve">јски програм МАС Пословно право, ППФ је у наставни процес укључио и стицање способности рада у тиму, (не)вербалног изражавања и других вештина које јачају персоналне квалитете студената. Излазни резултати овог сегмента студирања евалуирају се преко </w:t>
      </w:r>
      <w:r>
        <w:rPr>
          <w:rStyle w:val="Bodytext2Bold"/>
        </w:rPr>
        <w:t xml:space="preserve">Исхода </w:t>
      </w:r>
      <w:r>
        <w:rPr>
          <w:rStyle w:val="Bodytext2Bold"/>
        </w:rPr>
        <w:t>5.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Посматрани сет исхода ставља се у корелацију са активностима студената на основу којих се и врши крајње оцењивање њиховог рада у току семестра. Праћење и евалуација рада студената врши се на основу оцењивања следећих активности којима се таргетирају жељ</w:t>
      </w:r>
      <w:r>
        <w:t>ени исходи студијског програма МАС Пословно право: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учествовање студената у процесу наставе и реализације стручне праксе, као и израда: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/>
        <w:ind w:left="1120" w:firstLine="0"/>
      </w:pPr>
      <w:r>
        <w:t>а. пројекта;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/>
        <w:ind w:left="1120" w:firstLine="0"/>
      </w:pPr>
      <w:r>
        <w:t>в. самосталног истраживања;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tabs>
          <w:tab w:val="left" w:pos="755"/>
        </w:tabs>
        <w:spacing w:before="0" w:after="180"/>
        <w:ind w:left="400" w:firstLine="0"/>
        <w:jc w:val="both"/>
      </w:pPr>
      <w:r>
        <w:t>израда и одбрана мастер рада</w:t>
      </w:r>
    </w:p>
    <w:p w:rsidR="00641812" w:rsidRDefault="00B208F0">
      <w:pPr>
        <w:pStyle w:val="Heading50"/>
        <w:framePr w:w="9341" w:h="11487" w:hRule="exact" w:wrap="none" w:vAnchor="page" w:hAnchor="page" w:x="1651" w:y="3670"/>
        <w:shd w:val="clear" w:color="auto" w:fill="auto"/>
        <w:spacing w:before="0" w:after="0" w:line="254" w:lineRule="exact"/>
        <w:ind w:firstLine="0"/>
        <w:jc w:val="both"/>
      </w:pPr>
      <w:bookmarkStart w:id="21" w:name="bookmark20"/>
      <w:r>
        <w:t>Одобравање, праћење и контрола програма студија.</w:t>
      </w:r>
      <w:bookmarkEnd w:id="21"/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/>
        <w:ind w:firstLine="0"/>
        <w:jc w:val="both"/>
      </w:pPr>
      <w:r>
        <w:t>Имајући у виду захтеве Стандарда 4 којим се уређује и прати систем квалитета студијског програма, високошколска установа има дужност да редовно и систематски проверава: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spacing w:before="0" w:after="0"/>
        <w:ind w:left="760" w:hanging="360"/>
      </w:pPr>
      <w:r>
        <w:t xml:space="preserve"> циљеве студијског програма и њихову усклађеност са основним задацима и циљевима високошколске установе;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структуру и садржај студијског програма у погледу односа опште академских, научностручних, стручно-уметничких и стручно-апликативних дисциплина;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 xml:space="preserve">радно </w:t>
      </w:r>
      <w:r>
        <w:t>оптерећење студената мерено ЕСПБ;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3"/>
        </w:numPr>
        <w:shd w:val="clear" w:color="auto" w:fill="auto"/>
        <w:spacing w:before="0" w:after="0" w:line="250" w:lineRule="exact"/>
        <w:ind w:left="760" w:hanging="360"/>
      </w:pPr>
      <w:r>
        <w:t xml:space="preserve"> исходе и стручност које студенти стичу када заврше студије, као и могућности запошљавања и даљег школовања.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У том смислу, задатак руководиоца студијског програма МАС Пословно право је да непрекидно осавремењава садржај ку</w:t>
      </w:r>
      <w:r>
        <w:t>рикулума и његову упоредивост са курикулумима одговарајућих страних високошколских установа. Важан инструмент у том процесу је мапирање предмета. У оквиру микро управљачког нивоа, сви носиоци наставних предмета су дужни да направе својеврсну матрицу у којо</w:t>
      </w:r>
      <w:r>
        <w:t>ј су, поред исхода студирања и облика активности уз помоћ којих ће се вршити оцењивање студената, назначили и: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4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Конкретну врсту активности или рада који ће се применити у посматраном процесу;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4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Циљану област учења;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Метод оцене;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numPr>
          <w:ilvl w:val="0"/>
          <w:numId w:val="14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Структуру бодова.</w:t>
      </w:r>
    </w:p>
    <w:p w:rsidR="00641812" w:rsidRDefault="00B208F0">
      <w:pPr>
        <w:pStyle w:val="Bodytext20"/>
        <w:framePr w:w="9341" w:h="11487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 xml:space="preserve">Носиоци наставног предмета морају измерити и оптерећење студената на свом предмету, узимајући у обзир све активности које треба реализовати на студијском програму и изван њега, да би се постигли планирани исходи учења. У том смислу, користи се систем ЕСПБ </w:t>
      </w:r>
      <w:r>
        <w:t>бодова којим се утврђује количина времена која је студентима потребна да би извршили све обавезе везане за наставу и учење (присуство предавањима, самостални истраживачки рад -СИР, стручна пракса, израда мастер рада и сл.), а које су потребне да би се пост</w:t>
      </w:r>
      <w:r>
        <w:t>игли очекивани исходи (резултати) учења. У просеку, износ радног оптерећења студента у току мастер студија које трају два семестра односно годину дана је 60 бодова. Још у процесу акредитације, носиоци предмета имали су обавезу да измере ангажовање студенат</w:t>
      </w:r>
      <w:r>
        <w:t xml:space="preserve">а. Студенти су били упитани за временско трајање активности које су им биле потребне у процесу испуњавања предиспитних и испитних обавеза на предмету. На основу добијених резултата одређен је систем ЕСПБ бодовања, где се налазе групе предмета </w:t>
      </w:r>
      <w:r>
        <w:rPr>
          <w:rStyle w:val="Bodytext24"/>
        </w:rPr>
        <w:t xml:space="preserve">- од са 7 до </w:t>
      </w:r>
      <w:r>
        <w:rPr>
          <w:rStyle w:val="Bodytext24"/>
        </w:rPr>
        <w:t>са 12 ЕСПБ бодова. На конкретном примеру једног предмета из сваке области одговарајућег</w:t>
      </w:r>
    </w:p>
    <w:p w:rsidR="00641812" w:rsidRDefault="00B208F0">
      <w:pPr>
        <w:pStyle w:val="Headerorfooter0"/>
        <w:framePr w:w="9341" w:h="441" w:hRule="exact" w:wrap="none" w:vAnchor="page" w:hAnchor="page" w:x="1651" w:y="15231"/>
        <w:shd w:val="clear" w:color="auto" w:fill="auto"/>
        <w:ind w:left="180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9341" w:h="441" w:hRule="exact" w:wrap="none" w:vAnchor="page" w:hAnchor="page" w:x="1651" w:y="15231"/>
        <w:shd w:val="clear" w:color="auto" w:fill="auto"/>
        <w:ind w:left="180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3" name="Picture 13" descr="C:\Users\REKTOR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KTOR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1" w:h="2324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научног поља, дат је опис свих активности учења потребних за достизање очекиваних исхода учења (време проведено на активностима ко</w:t>
      </w:r>
      <w:r>
        <w:rPr>
          <w:rStyle w:val="Bodytext2105pt"/>
        </w:rPr>
        <w:t>ј</w:t>
      </w:r>
      <w:r>
        <w:t>е д</w:t>
      </w:r>
      <w:r>
        <w:t>иректно води наставно особље, време проведено у самосталном раду, време потребно за припрему за проверу знања и време обухваћено самом провером знања), кроз удео ових активности у укупно</w:t>
      </w:r>
      <w:r>
        <w:rPr>
          <w:rStyle w:val="Bodytext2105pt"/>
        </w:rPr>
        <w:t xml:space="preserve">ј </w:t>
      </w:r>
      <w:r>
        <w:t>вредности ЕСПБ за дати предмет. Процену оптерећења студената на пред</w:t>
      </w:r>
      <w:r>
        <w:t>мету врше наставници приликом припреме курикулума за акредитацију, а преиспиту</w:t>
      </w:r>
      <w:r>
        <w:rPr>
          <w:rStyle w:val="Bodytext2105pt"/>
        </w:rPr>
        <w:t>ј</w:t>
      </w:r>
      <w:r>
        <w:t xml:space="preserve">у је и при евентуалним мањим модификацијама које су могуће на почетку сваке школске године. Приликом ове процене полази се од спецификације предмета и плана извођења наставе на </w:t>
      </w:r>
      <w:r>
        <w:t>предмету, одређује се календар провера знања и начин утврђивања коначне оцене, а затим се процењује време потребно за све студентске активности и утврђује веза са бројем ЕСПБ за тај предмет.</w:t>
      </w:r>
    </w:p>
    <w:p w:rsidR="00641812" w:rsidRDefault="00B208F0">
      <w:pPr>
        <w:pStyle w:val="Heading50"/>
        <w:framePr w:w="9336" w:h="8688" w:hRule="exact" w:wrap="none" w:vAnchor="page" w:hAnchor="page" w:x="1651" w:y="6441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50" w:lineRule="exact"/>
        <w:ind w:firstLine="0"/>
        <w:jc w:val="both"/>
      </w:pPr>
      <w:bookmarkStart w:id="22" w:name="bookmark21"/>
      <w:r>
        <w:t>Повратне информације од привредних и пословних представника</w:t>
      </w:r>
      <w:bookmarkEnd w:id="22"/>
    </w:p>
    <w:p w:rsidR="00641812" w:rsidRDefault="00B208F0">
      <w:pPr>
        <w:pStyle w:val="Bodytext20"/>
        <w:framePr w:w="9336" w:h="8688" w:hRule="exact" w:wrap="none" w:vAnchor="page" w:hAnchor="page" w:x="1651" w:y="6441"/>
        <w:shd w:val="clear" w:color="auto" w:fill="auto"/>
        <w:spacing w:before="0" w:after="180" w:line="250" w:lineRule="exact"/>
        <w:ind w:firstLine="0"/>
        <w:jc w:val="both"/>
      </w:pPr>
      <w:r>
        <w:t>У пос</w:t>
      </w:r>
      <w:r>
        <w:t>матраном периоду ППФ је остварио тесну сарадњу са домаћим и страним привредним друштвима. Сарадња са привредним и пословним представницима се обавља у обостраном интересу. ППФ на тај начин може да осавремени наставни програм и подигне квалитет наставног пр</w:t>
      </w:r>
      <w:r>
        <w:t>оцеса, док са друге стране привредни и пословни представници могу да добију приступ квалитетној понуди високо образоване радне снаге. Студенти МАС Пословно право имају могућност да обаве стручну праксу у току студирања у одговарајућим привредним друштвима,</w:t>
      </w:r>
      <w:r>
        <w:t xml:space="preserve"> са становишта студи</w:t>
      </w:r>
      <w:r>
        <w:rPr>
          <w:rStyle w:val="Bodytext2105pt"/>
        </w:rPr>
        <w:t>ј</w:t>
      </w:r>
      <w:r>
        <w:t>ског програма који студира</w:t>
      </w:r>
      <w:r>
        <w:rPr>
          <w:rStyle w:val="Bodytext2105pt"/>
        </w:rPr>
        <w:t>ј</w:t>
      </w:r>
      <w:r>
        <w:t>у, а што им омогућава да стечено знање примене у решавању практичних проблема. На тај начин, студенти се упозна</w:t>
      </w:r>
      <w:r>
        <w:rPr>
          <w:rStyle w:val="Bodytext2105pt"/>
        </w:rPr>
        <w:t>ј</w:t>
      </w:r>
      <w:r>
        <w:t xml:space="preserve">у са могућностима имплементације савремених научних достигнућа у пословне процесе. Након </w:t>
      </w:r>
      <w:r>
        <w:t xml:space="preserve">обављене праксе, студенти изражавају своје задовољство или незадовољство стеченим искуством и практичним знањем, што омогућава унапређење сарадње ППФ са привредним и пословним представницима. Такође, ППФ врши анкетирање привредних и пословних представника </w:t>
      </w:r>
      <w:r>
        <w:t xml:space="preserve">у којима су студенти МАС Пословно право обавили стручну праксу, чиме се стиче увид у потребе које представници имају у погледу високо образованог кадра. Привредни и пословни представници имају изузетно важну улогу у организовању стручних и научних скупова </w:t>
      </w:r>
      <w:r>
        <w:t>на ППФ, на којима годинама редовно учествују. На та</w:t>
      </w:r>
      <w:r>
        <w:rPr>
          <w:rStyle w:val="Bodytext2105pt"/>
        </w:rPr>
        <w:t xml:space="preserve">ј </w:t>
      </w:r>
      <w:r>
        <w:t>начин, односно кроз континуирану едукацију запослених у привредним и пословним организацијама, шири се и доказује значај науке, као и веза између науке и њене практичне примене у пословној пракси. ППФ је</w:t>
      </w:r>
      <w:r>
        <w:t xml:space="preserve"> у посматраном периоду био организатор научних скупова: на којима су представници привреде и пословања из Републике Србије и окружења узели учешће на панел дискусијама и изнели практичне предлоге у погледу унапређења пословања привредних друштава. Са друге</w:t>
      </w:r>
      <w:r>
        <w:t xml:space="preserve"> стране, студенти МАС Пословно право су имали прилику да се упознају са проблемима савременог пословања и остваре директан контакт са привредом. Такође, у посматраном периоду организовали су се округли столови на актуелне теме са представницима привреде ко</w:t>
      </w:r>
      <w:r>
        <w:t>ји се рачунају као континуирана едукација стручњака из одређене области (нпр. Компанијско право, Финансијско корпоративно правом, Преаво конкуренције итд). Професори су узели учешће у реализацији предавања и промовисању пројеката на којим учествују.</w:t>
      </w:r>
    </w:p>
    <w:p w:rsidR="00641812" w:rsidRDefault="00B208F0">
      <w:pPr>
        <w:pStyle w:val="Heading50"/>
        <w:framePr w:w="9336" w:h="8688" w:hRule="exact" w:wrap="none" w:vAnchor="page" w:hAnchor="page" w:x="1651" w:y="6441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0" w:line="250" w:lineRule="exact"/>
        <w:ind w:firstLine="0"/>
        <w:jc w:val="both"/>
      </w:pPr>
      <w:bookmarkStart w:id="23" w:name="bookmark22"/>
      <w:r>
        <w:t>Учешће</w:t>
      </w:r>
      <w:r>
        <w:t xml:space="preserve"> студената у осигурању квалитета студијског програма МАС Пословно право</w:t>
      </w:r>
      <w:bookmarkEnd w:id="23"/>
    </w:p>
    <w:p w:rsidR="00641812" w:rsidRDefault="00B208F0">
      <w:pPr>
        <w:pStyle w:val="Bodytext20"/>
        <w:framePr w:w="9336" w:h="8688" w:hRule="exact" w:wrap="none" w:vAnchor="page" w:hAnchor="page" w:x="1651" w:y="6441"/>
        <w:shd w:val="clear" w:color="auto" w:fill="auto"/>
        <w:spacing w:before="0" w:after="0" w:line="250" w:lineRule="exact"/>
        <w:ind w:firstLine="0"/>
        <w:jc w:val="both"/>
      </w:pPr>
      <w:r>
        <w:t>На ППФ, студенти су укључени у рад ППФ посредством представника које бирају, а који су укључени у процес управљања ППФ. Поред тога, студенти учествују у скоро свим активностима самовредновања и унапређења квалитета студијског програма МАС Пословно право, а</w:t>
      </w:r>
      <w:r>
        <w:t>ли и извођења наставе на истом. Оцењивање квалитета студијског програма МАС Пословно право је активност у којој је њихова улога веома важна јер доприносе да ППФ добија повратне информације које су од непроцењивог значаја за подизање квалитета наставног пла</w:t>
      </w:r>
      <w:r>
        <w:t xml:space="preserve">на. Наиме, студенти путем анкета имају могућност да изразе своје задовољство или </w:t>
      </w:r>
      <w:r>
        <w:rPr>
          <w:rStyle w:val="Bodytext24"/>
        </w:rPr>
        <w:t>незадовољство наставним планом, као и да предложе мере за подизање његовог квалитета. Студентски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</w:t>
      </w:r>
      <w:r>
        <w:rPr>
          <w:rStyle w:val="Headerorfooter1"/>
          <w:b/>
          <w:bCs/>
        </w:rPr>
        <w:t>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4" name="Picture 14" descr="C:\Users\REKTOR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EKTOR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58" w:hRule="exact" w:wrap="none" w:vAnchor="page" w:hAnchor="page" w:x="1651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>парламент је представнички орган студената свих студијск</w:t>
      </w:r>
      <w:r>
        <w:t>их програма, који на тај начин остварују своје право на учешће у процесу самовредновања. Поред осталих, Студентски парламент обавља активности везане за оцену квалитета наставног плана студијског програма МАС Пословно право, учествује у његовој реформу и о</w:t>
      </w:r>
      <w:r>
        <w:t>цени ефикасности.</w:t>
      </w:r>
    </w:p>
    <w:p w:rsidR="00641812" w:rsidRDefault="00B208F0">
      <w:pPr>
        <w:pStyle w:val="Heading50"/>
        <w:framePr w:w="9341" w:h="11458" w:hRule="exact" w:wrap="none" w:vAnchor="page" w:hAnchor="page" w:x="1651" w:y="3670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5"/>
        </w:tabs>
        <w:spacing w:before="0" w:after="214" w:line="220" w:lineRule="exact"/>
        <w:ind w:firstLine="0"/>
        <w:jc w:val="both"/>
      </w:pPr>
      <w:bookmarkStart w:id="24" w:name="bookmark23"/>
      <w:r>
        <w:t>Савременост курикулума</w:t>
      </w:r>
      <w:bookmarkEnd w:id="24"/>
    </w:p>
    <w:p w:rsidR="00641812" w:rsidRDefault="00B208F0">
      <w:pPr>
        <w:pStyle w:val="Bodytext20"/>
        <w:framePr w:w="9341" w:h="11458" w:hRule="exact" w:wrap="none" w:vAnchor="page" w:hAnchor="page" w:x="1651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 xml:space="preserve">Редовно се врши провера усклађености студијског програма МАС Пословно право и курикулума предмета са студијским програмима других високообразовних установа из иностранства и ефектима по домаћој привреди. Тиме се </w:t>
      </w:r>
      <w:r>
        <w:t>повећава квалитет наставног плана, али и омогућава неометан процес међународног признавања диплома које Универзитет издаје. Поред тога, наставни курикулуми се унапређују инкорпорирањем савремених научних достигнућа из области пословног права. У том смислу,</w:t>
      </w:r>
      <w:r>
        <w:t xml:space="preserve"> ППФ има развијену комуникацију са домицилним и иностраним привредним друштвима, као потенцијалним изворима информација који доприносе осавремењавању курикулума студијског програма МАС Пословно право. Услед високог нивоа конкуренције, привредна друштва су </w:t>
      </w:r>
      <w:r>
        <w:t>присиљена да осавремењавају начин рада, производње и пружања услуга, примењујући најновија научна и технолошка достигнућа. Са друге стране, ППФ жели да одговори на тражњу привредних друштава за адекватно образованим кадром, мастер правницима који ће бити у</w:t>
      </w:r>
      <w:r>
        <w:t>познати са савременим научним достигнућима и унапредити пословање које подразумева њихову примену. Наставници и студенти упознати су са дефинисаним захтевима које завршни рад (кроз студијско истарживачки рад, практична истраживања и пословне вештине) треба</w:t>
      </w:r>
      <w:r>
        <w:t xml:space="preserve"> да испуни, посебно у погледу академске методологије, формалних аспеката, практичне оријентације и критеријума оцењивања.</w:t>
      </w:r>
    </w:p>
    <w:p w:rsidR="00641812" w:rsidRDefault="00B208F0">
      <w:pPr>
        <w:pStyle w:val="Heading50"/>
        <w:framePr w:w="9341" w:h="11458" w:hRule="exact" w:wrap="none" w:vAnchor="page" w:hAnchor="page" w:x="1651" w:y="3670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214" w:line="220" w:lineRule="exact"/>
        <w:ind w:firstLine="0"/>
        <w:jc w:val="both"/>
      </w:pPr>
      <w:bookmarkStart w:id="25" w:name="bookmark24"/>
      <w:r>
        <w:t>Подстицај студената на стваралачки и истраживачки рад</w:t>
      </w:r>
      <w:bookmarkEnd w:id="25"/>
    </w:p>
    <w:p w:rsidR="00641812" w:rsidRDefault="00B208F0">
      <w:pPr>
        <w:pStyle w:val="Bodytext20"/>
        <w:framePr w:w="9341" w:h="11458" w:hRule="exact" w:wrap="none" w:vAnchor="page" w:hAnchor="page" w:x="1651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На студијском програму МАС Пословно право ППФ су у посматраном периоду спроведене различите активности како би се студенти подстакли на стваралачки и истраживачки рад. Услов за даљи развој и подстицање студената на стваралачки и истраживачки рад јесте увођ</w:t>
      </w:r>
      <w:r>
        <w:t xml:space="preserve">ење савремених техника рада и средстава у наставни процес, али и ангажовање савременог образовног и наставног кадра. На тај начин студенти се мотивишу да учествују у различитим научним пројектима и писању научних радова. Анализирањем успеха студената врши </w:t>
      </w:r>
      <w:r>
        <w:t>се одабир студената који су остварили најбоље резултате након завршетка мастер студија. На основу прецизних података о ангажовању и резултатима рада најуспешнијих студената, ППФ сваке године расписује конкурс за стипендирање студената на свим нивоима, чиме</w:t>
      </w:r>
      <w:r>
        <w:t xml:space="preserve"> се даље мотивише њихов развој и напредак у стручном и стваралачком смислу. Изузетна пажња посвећена је мастер студентима који намеравају да наставе школовање на докторским студијма, како би у току савладавања наставног плана МАС Пословно право остварили к</w:t>
      </w:r>
      <w:r>
        <w:t>валитетне резултате научно-истраживачког рада као основу за докторске академске студије. У посматраном периоду, студенти су на располагању имали приступ светским базама научних радова, књига и монографија. Наставно особље и други научноистраживачки кадар п</w:t>
      </w:r>
      <w:r>
        <w:t>одстиче студенте у смеру научноистраживачког рада кроз организацију различитих врста додатне наставе, семинара и научних скупова. У посматраном периоду, ППФ је био организатор пет тематских научних конференција, и то: Менаџмент, Право, и Зитех. Студенти МА</w:t>
      </w:r>
      <w:r>
        <w:t>С Пословно право имали су прилику да уз помоћ наставног особља факултета, као ментора при дефинисању тема, узму учешће у научним скуповима. У оквиру припрема за конференције са тематским областима из области права формира се студентска секција где се студе</w:t>
      </w:r>
      <w:r>
        <w:t xml:space="preserve">нти охрабрују да пишу своје прве научне радове и тако подстичу на научни допринос и оснажују за наставак студија на докторским академским студијама. На тај начин, студенти МАС </w:t>
      </w:r>
      <w:r>
        <w:rPr>
          <w:rStyle w:val="Bodytext24"/>
        </w:rPr>
        <w:t>Пословно право ППФ су били подстакнути да се даље развијају у правцу научног рад</w:t>
      </w:r>
      <w:r>
        <w:rPr>
          <w:rStyle w:val="Bodytext24"/>
        </w:rPr>
        <w:t>а и презентовања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5" name="Picture 15" descr="C:\Users\REKTOR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KTOR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spacing w:before="0" w:after="214" w:line="220" w:lineRule="exact"/>
        <w:ind w:firstLine="0"/>
        <w:jc w:val="both"/>
      </w:pPr>
      <w:r>
        <w:t>резултата рада из различитих ужих правних научних области.</w:t>
      </w:r>
    </w:p>
    <w:p w:rsidR="00641812" w:rsidRDefault="00B208F0">
      <w:pPr>
        <w:pStyle w:val="Heading50"/>
        <w:framePr w:w="9350" w:h="11394" w:hRule="exact" w:wrap="none" w:vAnchor="page" w:hAnchor="page" w:x="1642" w:y="3694"/>
        <w:shd w:val="clear" w:color="auto" w:fill="auto"/>
        <w:spacing w:before="0" w:after="0" w:line="250" w:lineRule="exact"/>
        <w:ind w:firstLine="0"/>
        <w:jc w:val="both"/>
      </w:pPr>
      <w:bookmarkStart w:id="26" w:name="bookmark25"/>
      <w:r>
        <w:t>4.7. Услови за стицање академског звања</w:t>
      </w:r>
      <w:bookmarkEnd w:id="26"/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spacing w:before="0" w:after="204" w:line="250" w:lineRule="exact"/>
        <w:ind w:firstLine="0"/>
        <w:jc w:val="both"/>
      </w:pPr>
      <w:r>
        <w:t xml:space="preserve">На ППФ јасно су дефинисани услови за стицање академског звања. Наставно особље је информисано о томе које услове је </w:t>
      </w:r>
      <w:r>
        <w:t>неопходно испунити, како би стекли одговарајуће звање. Услови за стицање академског звања покривају различите области академског рада, укључујући квалитет извођења наставе, као и активности наставника ка широј друштвеној заједници. Позитивна евапуација рад</w:t>
      </w:r>
      <w:r>
        <w:t>а наставника од стране студената користи се као један од услова за стицање академског звања, у складу са правилником који регулише избор наставника и сарадника на ППФ. Поред тога, надлежна комисија оцењује учешће наставног кадра у међународној сарадњи и пр</w:t>
      </w:r>
      <w:r>
        <w:t>омоцији ППФ на другим међународним академским установама. За сва научна поља прописана су правила категоризације научних радова, са којима је упознат наставни кадар. Наставник мора имати одговарајући број објављених радова у међународним и домаћим часописи</w:t>
      </w:r>
      <w:r>
        <w:t>ма одређене категоризације, како би био изабран у адекватно академско звање. Поред тога, комисија врши оцену учешћа наставног кадра у органима управљања ППФ и развоју и подизању квалитета наставног процеса уопште. Прописани су јасни услови које наставник т</w:t>
      </w:r>
      <w:r>
        <w:t>реба да испуни да би могао да предаје или буде именован за ментора на докторским студијама. Поменути услови се односе на неопходан број бодова за написане и објављене радове у међународним и домаћим часописима адекватне категоризације. Примереност услова з</w:t>
      </w:r>
      <w:r>
        <w:t>а стицање академског звања се редовно проверава и осавремењује, како би ниво квалитета наставног особља био одговарајући и унапређен. Поред тога, услови за стицање академског звања се упоређују са условима осталих домаћих и иностраних академских институциј</w:t>
      </w:r>
      <w:r>
        <w:t>а. Наставно особље се мотивише да наведене услове испуни, чиме се омогућава подизање квалитета наставног особља и посредно квалитета извођења наставе. Посебна пажња је посвећена праћењу селекцији и мотивацији студената МАС Пословно право да се укључе у ака</w:t>
      </w:r>
      <w:r>
        <w:t>демски рад, чиме се подмлађује наставни кадар.</w:t>
      </w:r>
    </w:p>
    <w:p w:rsidR="00641812" w:rsidRDefault="00B208F0">
      <w:pPr>
        <w:pStyle w:val="Heading50"/>
        <w:framePr w:w="9350" w:h="11394" w:hRule="exact" w:wrap="none" w:vAnchor="page" w:hAnchor="page" w:x="1642" w:y="3694"/>
        <w:shd w:val="clear" w:color="auto" w:fill="auto"/>
        <w:spacing w:before="0" w:after="219" w:line="220" w:lineRule="exact"/>
        <w:ind w:firstLine="0"/>
        <w:jc w:val="both"/>
      </w:pPr>
      <w:bookmarkStart w:id="27" w:name="bookmark26"/>
      <w:r>
        <w:t>Алумни Асоцијација</w:t>
      </w:r>
      <w:bookmarkEnd w:id="27"/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spacing w:before="0" w:after="243" w:line="250" w:lineRule="exact"/>
        <w:ind w:firstLine="0"/>
        <w:jc w:val="both"/>
      </w:pPr>
      <w:r>
        <w:t>ППФ основао је Алумни Асоцијацију са циљем да окупи све бивше студенте ППФ како би одржао контакт са својим дипломцима који сада граде успешне каријере у земљи и у свету. Оваква вид повезива</w:t>
      </w:r>
      <w:r>
        <w:t>ња пружа бројне могућност за размену искустава, знања, пословних контакта између алумниста, али такође отвара могућност за пренос знања и искуства бивших студената МАС Пословно право на студенте чије школовање је у току. Једном годишње се организује Алумни</w:t>
      </w:r>
      <w:r>
        <w:t xml:space="preserve"> скуп где се окупљају дипломирани студенти, мастер правници а данас успешни, млади професионалци, руководиоци и лидери у приватним компанијама и јавним институцијама.</w:t>
      </w:r>
    </w:p>
    <w:p w:rsidR="00641812" w:rsidRDefault="00B208F0">
      <w:pPr>
        <w:pStyle w:val="Heading40"/>
        <w:framePr w:w="9350" w:h="11394" w:hRule="exact" w:wrap="none" w:vAnchor="page" w:hAnchor="page" w:x="1642" w:y="3694"/>
        <w:shd w:val="clear" w:color="auto" w:fill="auto"/>
        <w:spacing w:before="0" w:after="238"/>
        <w:ind w:left="760"/>
      </w:pPr>
      <w:bookmarkStart w:id="28" w:name="bookmark27"/>
      <w:r>
        <w:t xml:space="preserve">2. 8МОТ (Снаге, Слабости, Могућности и Претње) анализа квалитета студијског програма МАС </w:t>
      </w:r>
      <w:r>
        <w:t>Пословно право</w:t>
      </w:r>
      <w:bookmarkEnd w:id="28"/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spacing w:before="0" w:after="0" w:line="250" w:lineRule="exact"/>
        <w:ind w:firstLine="0"/>
        <w:jc w:val="both"/>
      </w:pPr>
      <w:r>
        <w:t>За потребе састављања Извештаја о самовредновању и оцењивања квалитета спроведена је ЗМОТ анализа студијског програма МАС Пословно право .</w:t>
      </w:r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spacing w:before="0" w:after="0" w:line="250" w:lineRule="exact"/>
        <w:ind w:firstLine="0"/>
        <w:jc w:val="both"/>
      </w:pPr>
      <w:r>
        <w:t xml:space="preserve">У изради ЗМОТ анализе учествовали су запослени професори, сарадници, као и представници студената. </w:t>
      </w:r>
      <w:r>
        <w:t>Имајући у виду специфичности студијскиог програма МАС Пословно право, учесници ЗМОТ анализе имали су потпуну слободу у сагледавњу унутрашњих и спољашњих фактора.</w:t>
      </w:r>
    </w:p>
    <w:p w:rsidR="00641812" w:rsidRDefault="00B208F0">
      <w:pPr>
        <w:pStyle w:val="Bodytext20"/>
        <w:framePr w:w="9350" w:h="11394" w:hRule="exact" w:wrap="none" w:vAnchor="page" w:hAnchor="page" w:x="1642" w:y="3694"/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t>Приликом израде ЗМОТ анализе студијског програма МАС Пословно право разматрани су сви стандард</w:t>
      </w:r>
      <w:r>
        <w:t xml:space="preserve">и, </w:t>
      </w:r>
      <w:r>
        <w:rPr>
          <w:rStyle w:val="Bodytext24"/>
        </w:rPr>
        <w:t>осим општих (Стандард 1, 2, 3 и 12).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6" name="Picture 16" descr="C:\Users\REKTOR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KTOR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Стандард 4. Квалитет студијског програма МАС Пословно право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УНУТРАШЊИ ФАКТОРИ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Снаге: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Постоји интересовање наставног особља за унапређење знања и каријере студената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 xml:space="preserve">Школовање студената са </w:t>
      </w:r>
      <w:r>
        <w:t>могућношћу њиховог запошљавања у привредним друштвима, јавним предузећима и државним институцијама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Добро осмишљени садржаји предмета у складу са исходима учења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Програми предмети се континуирано осавремењују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 xml:space="preserve">Добра доступност информација о </w:t>
      </w:r>
      <w:r>
        <w:t>студијском програму МАС Пословно право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15"/>
        </w:tabs>
        <w:spacing w:before="0" w:after="0" w:line="259" w:lineRule="exact"/>
        <w:ind w:firstLine="400"/>
      </w:pPr>
      <w:r>
        <w:t xml:space="preserve">Подстицање студената на научно-истраживачки рад и квалитетну израду завршног мастер рада (+) </w:t>
      </w:r>
      <w:r>
        <w:rPr>
          <w:rStyle w:val="Bodytext2Bold"/>
        </w:rPr>
        <w:t>Слабости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Недовољна повезаност са тржиштем рада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Недовољно брзо осавремењивање и неизвесност остваривања стручне пра</w:t>
      </w:r>
      <w:r>
        <w:t>ксе због инертности привредних субјеката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Непотпуна информисаност о свршеним студентима, односно немогућности систематскг праћења резултата рада и примене вештина и способности стечених током школовања мастер правника након запошљавања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Непостојање</w:t>
      </w:r>
      <w:r>
        <w:t xml:space="preserve"> ефикасног система праћења каријерног напредовања мастер правника и добијања повратних информација (+++)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right="1420" w:firstLine="0"/>
        <w:jc w:val="left"/>
      </w:pPr>
      <w:r>
        <w:t>СПОЉАШЊИ ФАКТОРИ Могућности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>Унапређење поступка праћења квалитета реализације предмета на студијском програму МАС Пословно право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Више наглашавање </w:t>
      </w:r>
      <w:r>
        <w:t>значаја реализације стручне праксе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>Ангажовање наставника на већој повезаности и усклађивању наставних програма предмета ради обједињавања већег знања и бољих вештина (+++)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Одлазак наших студената на друге факултете после завршетка МАС (+)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Немогућност извођења наставе на студијском програму због генерално недовољног броја компетентних наставника у Републици Србији (+)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Недовољна заинтересованост привредних субјеката за реализацију стручне праксе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Непостојање ефикасне политике запошљавања </w:t>
      </w:r>
      <w:r>
        <w:t>кадрова на нивоу државе (+)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spacing w:before="0" w:after="180" w:line="259" w:lineRule="exact"/>
        <w:ind w:left="760" w:hanging="360"/>
      </w:pPr>
      <w:r>
        <w:t xml:space="preserve"> Негативни демографски трендови који се односе на смањење укупне студентске популације и незаинтересованост свршених студената ОАС за наставак школовања на МАС и ДАС (++)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 xml:space="preserve">Стандард 5. Квалитет наставног процеса на студијском </w:t>
      </w:r>
      <w:r>
        <w:t>програму МАС Пословно право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УНУТРАШЊИ ФАКТОРИ</w:t>
      </w:r>
    </w:p>
    <w:p w:rsidR="00641812" w:rsidRDefault="00B208F0">
      <w:pPr>
        <w:pStyle w:val="Bodytext40"/>
        <w:framePr w:w="9326" w:h="11592" w:hRule="exact" w:wrap="none" w:vAnchor="page" w:hAnchor="page" w:x="1651" w:y="3663"/>
        <w:shd w:val="clear" w:color="auto" w:fill="auto"/>
        <w:spacing w:after="0" w:line="259" w:lineRule="exact"/>
        <w:ind w:firstLine="0"/>
        <w:jc w:val="left"/>
      </w:pPr>
      <w:r>
        <w:t>Снаге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Висока компетентност наставника и сарадника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Наставници углавном захтевају интеракци</w:t>
      </w:r>
      <w:r>
        <w:rPr>
          <w:rStyle w:val="Bodytext2105pt"/>
        </w:rPr>
        <w:t>ј</w:t>
      </w:r>
      <w:r>
        <w:t>у и активно учешће студената у настави, у спровођењу самамосталног истраживачког рада и изради завршног мастер рад</w:t>
      </w:r>
      <w:r>
        <w:t>а (++)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Посвећеност наставном процесу (+++)</w:t>
      </w:r>
    </w:p>
    <w:p w:rsidR="00641812" w:rsidRDefault="00B208F0">
      <w:pPr>
        <w:pStyle w:val="Bodytext20"/>
        <w:framePr w:w="9326" w:h="11592" w:hRule="exact" w:wrap="none" w:vAnchor="page" w:hAnchor="page" w:x="1651" w:y="3663"/>
        <w:numPr>
          <w:ilvl w:val="0"/>
          <w:numId w:val="17"/>
        </w:numPr>
        <w:shd w:val="clear" w:color="auto" w:fill="auto"/>
        <w:tabs>
          <w:tab w:val="left" w:pos="754"/>
          <w:tab w:val="left" w:leader="underscore" w:pos="763"/>
        </w:tabs>
        <w:spacing w:before="0" w:after="0" w:line="331" w:lineRule="exact"/>
        <w:ind w:firstLine="400"/>
      </w:pPr>
      <w:r>
        <w:t xml:space="preserve">Могућност сталних консултација са наставним особљем доприноси квалитету наставног процеса </w:t>
      </w:r>
      <w:r>
        <w:tab/>
        <w:t>(+++.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1"/>
          <w:b/>
          <w:bCs/>
        </w:rPr>
        <w:t>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7" name="Picture 17" descr="C:\Users\REKTOR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KTOR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</w:pPr>
      <w:r>
        <w:t>Студентски парламент обезбеђу</w:t>
      </w:r>
      <w:r>
        <w:rPr>
          <w:rStyle w:val="Bodytext2105pt"/>
        </w:rPr>
        <w:t>ј</w:t>
      </w:r>
      <w:r>
        <w:t xml:space="preserve">у учешће студената у организовању и унапређењу наставе зарад </w:t>
      </w:r>
      <w:r>
        <w:t>побољшања њеног квалитета (++)</w:t>
      </w:r>
    </w:p>
    <w:p w:rsidR="00641812" w:rsidRDefault="00B208F0">
      <w:pPr>
        <w:pStyle w:val="Bodytext40"/>
        <w:framePr w:w="9336" w:h="11504" w:hRule="exact" w:wrap="none" w:vAnchor="page" w:hAnchor="page" w:x="1651" w:y="3685"/>
        <w:shd w:val="clear" w:color="auto" w:fill="auto"/>
        <w:spacing w:after="0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 xml:space="preserve">Недовољна употреба стране стручне литературе и застареле презентације на неким предавањима </w:t>
      </w:r>
      <w:r>
        <w:rPr>
          <w:vertAlign w:val="superscript"/>
        </w:rPr>
        <w:t>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Мања посећеност студената МАС Пословно право релизацији стручне праксе и научно- истраживачком раду (+)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 xml:space="preserve">Недовољно </w:t>
      </w:r>
      <w:r>
        <w:t>развијена свест код наставног особља и студената МАС Пословно право о знача</w:t>
      </w:r>
      <w:r>
        <w:rPr>
          <w:rStyle w:val="Bodytext2105pt"/>
        </w:rPr>
        <w:t>ј</w:t>
      </w:r>
      <w:r>
        <w:t>у остваривања вишег квалитета наставе (++)</w:t>
      </w:r>
    </w:p>
    <w:p w:rsidR="00641812" w:rsidRDefault="00B208F0">
      <w:pPr>
        <w:pStyle w:val="Bodytext40"/>
        <w:framePr w:w="9336" w:h="11504" w:hRule="exact" w:wrap="none" w:vAnchor="page" w:hAnchor="page" w:x="1651" w:y="3685"/>
        <w:shd w:val="clear" w:color="auto" w:fill="auto"/>
        <w:spacing w:after="0" w:line="254" w:lineRule="exact"/>
        <w:ind w:right="7140" w:firstLine="0"/>
        <w:jc w:val="left"/>
      </w:pPr>
      <w:r>
        <w:t>СПОЉАШЊИ ФАКТОРИ Могућности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/>
        <w:ind w:left="760" w:hanging="360"/>
      </w:pPr>
      <w:r>
        <w:t>Унапређење самосталног рада студената МАС Пословно право на реалним проблемима из правне праксе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/>
        <w:ind w:left="760" w:hanging="360"/>
        <w:jc w:val="both"/>
      </w:pPr>
      <w:r>
        <w:t xml:space="preserve">Увођење </w:t>
      </w:r>
      <w:r>
        <w:t>предавања онлине или преко електронских платформи, у условима када је класична настава неизводљива и недоступна (+)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/>
        <w:ind w:left="760" w:hanging="360"/>
        <w:jc w:val="both"/>
      </w:pPr>
      <w:r>
        <w:t>Учешће у програмима ко</w:t>
      </w:r>
      <w:r>
        <w:rPr>
          <w:rStyle w:val="Bodytext2105pt"/>
        </w:rPr>
        <w:t>ј</w:t>
      </w:r>
      <w:r>
        <w:t>и додатно подстичу компетенције наставника и сарадника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98" w:lineRule="exact"/>
        <w:ind w:left="760" w:hanging="360"/>
        <w:jc w:val="both"/>
      </w:pPr>
      <w:r>
        <w:t>Учешће компететних сарадника из привреде у циљу унапређењ</w:t>
      </w:r>
      <w:r>
        <w:t>а наставе на стручним предметима (+)</w:t>
      </w:r>
    </w:p>
    <w:p w:rsidR="00641812" w:rsidRDefault="00B208F0">
      <w:pPr>
        <w:pStyle w:val="Bodytext40"/>
        <w:framePr w:w="9336" w:h="11504" w:hRule="exact" w:wrap="none" w:vAnchor="page" w:hAnchor="page" w:x="1651" w:y="3685"/>
        <w:shd w:val="clear" w:color="auto" w:fill="auto"/>
        <w:spacing w:after="0" w:line="220" w:lineRule="exact"/>
        <w:ind w:firstLine="0"/>
        <w:jc w:val="both"/>
      </w:pPr>
      <w:r>
        <w:t>Претње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>Неодговарајући приступ неких наставника доводи до незаинтересованости студената за даљи рад (+)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69" w:lineRule="exact"/>
        <w:ind w:left="760" w:hanging="360"/>
        <w:jc w:val="both"/>
      </w:pPr>
      <w:r>
        <w:t>Неуједначено предзнање студената што може неповољно утицати на наставни процес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69" w:lineRule="exact"/>
        <w:ind w:left="760" w:hanging="360"/>
        <w:jc w:val="both"/>
      </w:pPr>
      <w:r>
        <w:t xml:space="preserve">Недостатак младог наставног </w:t>
      </w:r>
      <w:r>
        <w:t>кадра због досадашње политике запошљавања (+++)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55"/>
        </w:tabs>
        <w:spacing w:before="0" w:after="188" w:line="269" w:lineRule="exact"/>
        <w:ind w:left="760" w:hanging="360"/>
        <w:jc w:val="both"/>
      </w:pPr>
      <w:r>
        <w:t>Одлазак младог наставног кадра у иностранство (+++)</w:t>
      </w:r>
    </w:p>
    <w:p w:rsidR="00641812" w:rsidRDefault="00B208F0">
      <w:pPr>
        <w:pStyle w:val="Heading50"/>
        <w:framePr w:w="9336" w:h="11504" w:hRule="exact" w:wrap="none" w:vAnchor="page" w:hAnchor="page" w:x="1651" w:y="3685"/>
        <w:shd w:val="clear" w:color="auto" w:fill="auto"/>
        <w:spacing w:before="0" w:after="0" w:line="259" w:lineRule="exact"/>
        <w:ind w:firstLine="0"/>
        <w:jc w:val="both"/>
      </w:pPr>
      <w:bookmarkStart w:id="29" w:name="bookmark28"/>
      <w:r>
        <w:t>Стандард 6. Квалитет научноистраживачког и стручног рада на МАС Пословно право</w:t>
      </w:r>
      <w:bookmarkEnd w:id="29"/>
    </w:p>
    <w:p w:rsidR="00641812" w:rsidRDefault="00B208F0">
      <w:pPr>
        <w:pStyle w:val="Heading50"/>
        <w:framePr w:w="9336" w:h="11504" w:hRule="exact" w:wrap="none" w:vAnchor="page" w:hAnchor="page" w:x="1651" w:y="3685"/>
        <w:shd w:val="clear" w:color="auto" w:fill="auto"/>
        <w:spacing w:before="0" w:after="0" w:line="259" w:lineRule="exact"/>
        <w:ind w:firstLine="0"/>
        <w:jc w:val="both"/>
      </w:pPr>
      <w:bookmarkStart w:id="30" w:name="bookmark29"/>
      <w:r>
        <w:t>УНУТРАШЊИ ФАКТОРИ</w:t>
      </w:r>
      <w:bookmarkEnd w:id="30"/>
    </w:p>
    <w:p w:rsidR="00641812" w:rsidRDefault="00B208F0">
      <w:pPr>
        <w:pStyle w:val="Bodytext40"/>
        <w:framePr w:w="9336" w:h="11504" w:hRule="exact" w:wrap="none" w:vAnchor="page" w:hAnchor="page" w:x="1651" w:y="3685"/>
        <w:shd w:val="clear" w:color="auto" w:fill="auto"/>
        <w:spacing w:after="0" w:line="259" w:lineRule="exact"/>
        <w:ind w:firstLine="0"/>
        <w:jc w:val="both"/>
      </w:pPr>
      <w:r>
        <w:t>Снаге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>Компетентност и стручност наставника (+++)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>Велики бро</w:t>
      </w:r>
      <w:r>
        <w:rPr>
          <w:rStyle w:val="Bodytext2105pt"/>
        </w:rPr>
        <w:t xml:space="preserve">ј </w:t>
      </w:r>
      <w:r>
        <w:t>објављених радова у домаћим и страним часописима као и оних са 30! листе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>Велики спектар могућности при одабиру тема научноистраживачког рада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>Брига о научноистраживачком подмлатку, посвећеност ментора при раду са студентима (+++)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Резултати научн</w:t>
      </w:r>
      <w:r>
        <w:t>оистраживачких радова представљају се на различитим научним конференцијама, конгресима и симпозијумима, учешћем на овим догађајима подстиче се и научноистраживачки рад студената (++)</w:t>
      </w:r>
    </w:p>
    <w:p w:rsidR="00641812" w:rsidRDefault="00B208F0">
      <w:pPr>
        <w:pStyle w:val="Bodytext40"/>
        <w:framePr w:w="9336" w:h="11504" w:hRule="exact" w:wrap="none" w:vAnchor="page" w:hAnchor="page" w:x="1651" w:y="3685"/>
        <w:shd w:val="clear" w:color="auto" w:fill="auto"/>
        <w:spacing w:after="0" w:line="254" w:lineRule="exact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t>Неадекватно вредновање студената који се одлуче за научноистажив</w:t>
      </w:r>
      <w:r>
        <w:t>ачки рад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Незаинтересованост неких наставника да присуству</w:t>
      </w:r>
      <w:r>
        <w:rPr>
          <w:rStyle w:val="Bodytext2105pt"/>
        </w:rPr>
        <w:t>ј</w:t>
      </w:r>
      <w:r>
        <w:t>у конференцијама на којима студенти излажу своје радове (+)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>Недовољна усклађеност научноистраживачког рада и пројеката сарадње са друштвом и привредом (+++)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 xml:space="preserve">Непримењивање резултата истраживања </w:t>
      </w:r>
      <w:r>
        <w:t>у наставни процес (++)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numPr>
          <w:ilvl w:val="0"/>
          <w:numId w:val="18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  <w:jc w:val="both"/>
      </w:pPr>
      <w:r>
        <w:t>Недовољна упућеност студената везана за опрему које факултет поседује, као и научна</w:t>
      </w:r>
    </w:p>
    <w:p w:rsidR="00641812" w:rsidRDefault="00B208F0">
      <w:pPr>
        <w:pStyle w:val="Bodytext20"/>
        <w:framePr w:w="9336" w:h="11504" w:hRule="exact" w:wrap="none" w:vAnchor="page" w:hAnchor="page" w:x="1651" w:y="3685"/>
        <w:shd w:val="clear" w:color="auto" w:fill="auto"/>
        <w:tabs>
          <w:tab w:val="left" w:leader="underscore" w:pos="758"/>
          <w:tab w:val="left" w:leader="underscore" w:pos="9336"/>
        </w:tabs>
        <w:spacing w:before="0" w:after="0" w:line="259" w:lineRule="exact"/>
        <w:ind w:firstLine="0"/>
        <w:jc w:val="both"/>
      </w:pPr>
      <w:r>
        <w:tab/>
      </w:r>
      <w:r>
        <w:rPr>
          <w:rStyle w:val="Bodytext24"/>
        </w:rPr>
        <w:t>истраживања која се спроводе у оквиру Факултета (++)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</w:t>
      </w:r>
      <w:r>
        <w:rPr>
          <w:rStyle w:val="Headerorfooter1"/>
          <w:b/>
          <w:bCs/>
        </w:rPr>
        <w:t>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8" name="Picture 18" descr="C:\Users\REKTOR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EKTOR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50"/>
        <w:framePr w:w="9326" w:h="11315" w:hRule="exact" w:wrap="none" w:vAnchor="page" w:hAnchor="page" w:x="1651" w:y="3667"/>
        <w:shd w:val="clear" w:color="auto" w:fill="auto"/>
        <w:spacing w:before="0" w:after="0" w:line="254" w:lineRule="exact"/>
        <w:ind w:right="2880" w:firstLine="0"/>
        <w:jc w:val="left"/>
      </w:pPr>
      <w:bookmarkStart w:id="31" w:name="bookmark30"/>
      <w:r>
        <w:t>СПОЉАШЊИ ФАКТОРИ Могућности</w:t>
      </w:r>
      <w:bookmarkEnd w:id="31"/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/>
        <w:ind w:left="760" w:hanging="360"/>
      </w:pPr>
      <w:r>
        <w:t xml:space="preserve">Упознавање студената са основама </w:t>
      </w:r>
      <w:r>
        <w:t>научноистраживачког рада професора како би и сами били подстакнути на научни рад у оквиру студијског програма МАС Пословно право на Факултету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274" w:lineRule="exact"/>
        <w:ind w:left="760" w:hanging="360"/>
      </w:pPr>
      <w:r>
        <w:t>Финансирање научноистраживачког усавршавања студената у земљи и иностранству (различити курсеви, обуке, сара</w:t>
      </w:r>
      <w:r>
        <w:t xml:space="preserve">дња на пројектима...), као и такмичења студената на разним манифестацијама </w:t>
      </w:r>
      <w:r>
        <w:rPr>
          <w:vertAlign w:val="superscript"/>
        </w:rPr>
        <w:t>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Унапређење међуакадемске сарадње у научноистраживачким пројектима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Веће укључивање научноистраживачког рада у наставни процес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spacing w:before="0" w:after="0" w:line="259" w:lineRule="exact"/>
        <w:ind w:left="760" w:hanging="360"/>
      </w:pPr>
      <w:r>
        <w:t xml:space="preserve"> Тежиште ка истраживањима која су практично применљива, тј. за која постоја јасна потреба на тржишту (+++)</w:t>
      </w:r>
    </w:p>
    <w:p w:rsidR="00641812" w:rsidRDefault="00B208F0">
      <w:pPr>
        <w:pStyle w:val="Bodytext40"/>
        <w:framePr w:w="9326" w:h="11315" w:hRule="exact" w:wrap="none" w:vAnchor="page" w:hAnchor="page" w:x="1651" w:y="3667"/>
        <w:shd w:val="clear" w:color="auto" w:fill="auto"/>
        <w:spacing w:after="0" w:line="259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Мање интересовање студената за научноистраживачки рад због њихове необавештености и неприпремљености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Потенцијални губитак </w:t>
      </w:r>
      <w:r>
        <w:t>научно-истраживачког кадра због одласка у иностранство и привреду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>Нетранспарентност критеријума и административне подршке за учешће у међународним пројектима (+++)</w:t>
      </w:r>
    </w:p>
    <w:p w:rsidR="00641812" w:rsidRDefault="00B208F0">
      <w:pPr>
        <w:pStyle w:val="Bodytext40"/>
        <w:framePr w:w="9326" w:h="11315" w:hRule="exact" w:wrap="none" w:vAnchor="page" w:hAnchor="page" w:x="1651" w:y="3667"/>
        <w:shd w:val="clear" w:color="auto" w:fill="auto"/>
        <w:spacing w:after="0" w:line="259" w:lineRule="exact"/>
        <w:ind w:firstLine="0"/>
        <w:jc w:val="left"/>
      </w:pPr>
      <w:r>
        <w:t>Стандард 7. Квалитет наставника и сарадника на МАС Пословно право</w:t>
      </w:r>
    </w:p>
    <w:p w:rsidR="00641812" w:rsidRDefault="00B208F0">
      <w:pPr>
        <w:pStyle w:val="Heading50"/>
        <w:framePr w:w="9326" w:h="11315" w:hRule="exact" w:wrap="none" w:vAnchor="page" w:hAnchor="page" w:x="1651" w:y="3667"/>
        <w:shd w:val="clear" w:color="auto" w:fill="auto"/>
        <w:spacing w:before="0" w:after="0" w:line="259" w:lineRule="exact"/>
        <w:ind w:firstLine="0"/>
        <w:jc w:val="left"/>
      </w:pPr>
      <w:bookmarkStart w:id="32" w:name="bookmark31"/>
      <w:r>
        <w:t>УНУТРАШЊИ ФАКТОРИ</w:t>
      </w:r>
      <w:bookmarkEnd w:id="32"/>
    </w:p>
    <w:p w:rsidR="00641812" w:rsidRDefault="00B208F0">
      <w:pPr>
        <w:pStyle w:val="Bodytext40"/>
        <w:framePr w:w="9326" w:h="11315" w:hRule="exact" w:wrap="none" w:vAnchor="page" w:hAnchor="page" w:x="1651" w:y="3667"/>
        <w:shd w:val="clear" w:color="auto" w:fill="auto"/>
        <w:spacing w:after="0" w:line="259" w:lineRule="exact"/>
        <w:ind w:firstLine="0"/>
        <w:jc w:val="left"/>
      </w:pPr>
      <w:r>
        <w:t>Снаге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Компетентност и стручност наставника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Наставници подстичу на критичко и правничко размишљање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Високи критери</w:t>
      </w:r>
      <w:r>
        <w:rPr>
          <w:rStyle w:val="Bodytext2105pt"/>
        </w:rPr>
        <w:t>ј</w:t>
      </w:r>
      <w:r>
        <w:t>уми и јавност поступка избора наставника и сарадника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Професори користе примере из правне праксе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Након завршетка семестра</w:t>
      </w:r>
      <w:r>
        <w:t xml:space="preserve"> студенти МАС Пословно право су анкетирани у циљу добијања мишљења (оцена) о педагошком раду наставника, квалитету одржаних предавања и сл (++)</w:t>
      </w:r>
    </w:p>
    <w:p w:rsidR="00641812" w:rsidRDefault="00B208F0">
      <w:pPr>
        <w:pStyle w:val="Bodytext40"/>
        <w:framePr w:w="9326" w:h="11315" w:hRule="exact" w:wrap="none" w:vAnchor="page" w:hAnchor="page" w:x="1651" w:y="3667"/>
        <w:shd w:val="clear" w:color="auto" w:fill="auto"/>
        <w:spacing w:after="0" w:line="259" w:lineRule="exact"/>
        <w:ind w:firstLine="0"/>
        <w:jc w:val="left"/>
      </w:pPr>
      <w:r>
        <w:t>Слабости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Недостатак наставног подмлатка и дугорочне стратегије запошљавања подмлатка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Неодговарајући педагош</w:t>
      </w:r>
      <w:r>
        <w:t>ки приступ неких наставника студентима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Недовољан број иновација и инвентивног рада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Незадовољавајући ниво сарадње са привредом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Недовољно запошљавање младих наставника и сарадника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Недовољно уважавање мишљења студената о раду наставника</w:t>
      </w:r>
      <w:r>
        <w:t xml:space="preserve"> и сарадника (++)</w:t>
      </w:r>
    </w:p>
    <w:p w:rsidR="00641812" w:rsidRDefault="00B208F0">
      <w:pPr>
        <w:pStyle w:val="Heading50"/>
        <w:framePr w:w="9326" w:h="11315" w:hRule="exact" w:wrap="none" w:vAnchor="page" w:hAnchor="page" w:x="1651" w:y="3667"/>
        <w:shd w:val="clear" w:color="auto" w:fill="auto"/>
        <w:spacing w:before="0" w:after="0" w:line="259" w:lineRule="exact"/>
        <w:ind w:firstLine="0"/>
        <w:jc w:val="left"/>
      </w:pPr>
      <w:bookmarkStart w:id="33" w:name="bookmark32"/>
      <w:r>
        <w:t>СПОЉАШЊИ ФАКТОРИ</w:t>
      </w:r>
      <w:bookmarkEnd w:id="33"/>
    </w:p>
    <w:p w:rsidR="00641812" w:rsidRDefault="00B208F0">
      <w:pPr>
        <w:pStyle w:val="Bodytext40"/>
        <w:framePr w:w="9326" w:h="11315" w:hRule="exact" w:wrap="none" w:vAnchor="page" w:hAnchor="page" w:x="1651" w:y="3667"/>
        <w:shd w:val="clear" w:color="auto" w:fill="auto"/>
        <w:spacing w:after="0" w:line="259" w:lineRule="exact"/>
        <w:ind w:firstLine="0"/>
        <w:jc w:val="left"/>
      </w:pPr>
      <w:r>
        <w:t>Могућности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Користити модерније методе предавања, са више студија случаја из праксе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Посвећеност наставника организовању ваннаставних активности студената, као што су различита такмичења, конференције, курсеви, обуке и</w:t>
      </w:r>
      <w:r>
        <w:t xml:space="preserve"> сл.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Значајно веће запошљавање младих наставника и сарадника (+++)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Увођење система оцењивања наставе који би био видљив и студентима и наставницима 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 xml:space="preserve">Веће ангажовање професора ради приближавања теоријског дела наставе његовој практичној примени </w:t>
      </w:r>
      <w:r>
        <w:t>(++)</w:t>
      </w:r>
    </w:p>
    <w:p w:rsidR="00641812" w:rsidRDefault="00B208F0">
      <w:pPr>
        <w:pStyle w:val="Bodytext20"/>
        <w:framePr w:w="9326" w:h="11315" w:hRule="exact" w:wrap="none" w:vAnchor="page" w:hAnchor="page" w:x="1651" w:y="3667"/>
        <w:numPr>
          <w:ilvl w:val="0"/>
          <w:numId w:val="19"/>
        </w:numPr>
        <w:shd w:val="clear" w:color="auto" w:fill="auto"/>
        <w:tabs>
          <w:tab w:val="left" w:pos="750"/>
          <w:tab w:val="left" w:leader="underscore" w:pos="9333"/>
        </w:tabs>
        <w:spacing w:before="0" w:after="0" w:line="259" w:lineRule="exact"/>
        <w:ind w:left="400" w:firstLine="0"/>
        <w:jc w:val="both"/>
      </w:pPr>
      <w:r>
        <w:rPr>
          <w:rStyle w:val="Bodytext24"/>
        </w:rPr>
        <w:t>Селекција подмлатка током мастер и докторских студија (+)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19" name="Picture 19" descr="C:\Users\REKTOR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EKTOR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Већа мобилност наставног кадра и сарадња са другим универзитетима ко</w:t>
      </w:r>
      <w:r>
        <w:rPr>
          <w:rStyle w:val="Bodytext2105pt"/>
        </w:rPr>
        <w:t>ј</w:t>
      </w:r>
      <w:r>
        <w:t>а би резултовала већим квалитетом наставе (+)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4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spacing w:before="0" w:after="0"/>
        <w:ind w:left="760" w:hanging="360"/>
      </w:pPr>
      <w:r>
        <w:t xml:space="preserve"> Одлазак зна</w:t>
      </w:r>
      <w:r>
        <w:t>чајног бро</w:t>
      </w:r>
      <w:r>
        <w:rPr>
          <w:rStyle w:val="Bodytext2105pt"/>
        </w:rPr>
        <w:t>ј</w:t>
      </w:r>
      <w:r>
        <w:t>а најбољих студената на мастер и докторске студи</w:t>
      </w:r>
      <w:r>
        <w:rPr>
          <w:rStyle w:val="Bodytext2105pt"/>
        </w:rPr>
        <w:t>ј</w:t>
      </w:r>
      <w:r>
        <w:t>е у иностранство, што се завршава њиховим трајним напуштањем Србије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Немогућност запошљавања нових наставника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Финансијска несигурност и неповољне прилике за младе истраживаче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Фаворизовањем публиковања радова у смислу квантитета повећава се опасност да занемари квалитет наставе и рад са студентима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180" w:line="259" w:lineRule="exact"/>
        <w:ind w:left="760" w:hanging="360"/>
      </w:pPr>
      <w:r>
        <w:t>Слаба сарадња са привредом у смислу недостатка квалитетних предаваћа са професионалним искуством из области пословног права (++)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Стандард 8. Квалитет студената на МАС Пословно право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УНУТРАШЊИ ФАКТОРИ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Снаге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Праћење пролазности студената по предметима уз корективне мере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Студенти постижу завидне резултате на нашим и међународним такмичењима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 xml:space="preserve">У оквиру Студентског парламента </w:t>
      </w:r>
      <w:r>
        <w:t>студентима се пружа могућност учешћа у обликовању и спровођењу МАС Пословно право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>У потпуности поштовање принципа једнакости и равноправности студената укључујући и студенте са посебним потребама, као и јавност и транспарентност пријемних испита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Студентско организовање и активно учествовање студената у студијском процесу (+++)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Слабости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Континуирано опадање квалитета студената (+)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spacing w:before="0" w:after="0" w:line="259" w:lineRule="exact"/>
        <w:ind w:left="400" w:firstLine="0"/>
        <w:jc w:val="both"/>
      </w:pPr>
      <w:r>
        <w:t xml:space="preserve"> Низак критери</w:t>
      </w:r>
      <w:r>
        <w:rPr>
          <w:rStyle w:val="Bodytext2105pt"/>
        </w:rPr>
        <w:t>ј</w:t>
      </w:r>
      <w:r>
        <w:t>ум на пријемном испиту снижава ранг и репутацију факултета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 xml:space="preserve">Стручна пракса се схвата неозбиљно, </w:t>
      </w:r>
      <w:r>
        <w:t>одрађује се за неколико дана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Циљ дела студената је само диплома, не и што боље знање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Неактивност најбољих студената у раду студентског парламента (++)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СПОЉАШЊИ ФАКТОРИ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Могућности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Одржавање припремне наставе на којо</w:t>
      </w:r>
      <w:r>
        <w:rPr>
          <w:rStyle w:val="Bodytext2105pt"/>
        </w:rPr>
        <w:t xml:space="preserve">ј </w:t>
      </w:r>
      <w:r>
        <w:t xml:space="preserve">би студенти стекли додатна </w:t>
      </w:r>
      <w:r>
        <w:t>знања потребна за упис на МАС Пословно право и даље студирање (+)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Повећање активности наставника у презентацијама студијског програма МАС Пословно право са циљем привлачења најбољих студената са основних студија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Брига о разво</w:t>
      </w:r>
      <w:r>
        <w:rPr>
          <w:rStyle w:val="Bodytext2105pt"/>
        </w:rPr>
        <w:t>ј</w:t>
      </w:r>
      <w:r>
        <w:t>у каријере студената кроз</w:t>
      </w:r>
      <w:r>
        <w:t xml:space="preserve"> Центар за разво</w:t>
      </w:r>
      <w:r>
        <w:rPr>
          <w:rStyle w:val="Bodytext2105pt"/>
        </w:rPr>
        <w:t xml:space="preserve">ј </w:t>
      </w:r>
      <w:r>
        <w:t>каријере Универзитета (++)</w:t>
      </w:r>
    </w:p>
    <w:p w:rsidR="00641812" w:rsidRDefault="00B208F0">
      <w:pPr>
        <w:pStyle w:val="Bodytext40"/>
        <w:framePr w:w="9336" w:h="11502" w:hRule="exact" w:wrap="none" w:vAnchor="page" w:hAnchor="page" w:x="1651" w:y="3682"/>
        <w:shd w:val="clear" w:color="auto" w:fill="auto"/>
        <w:spacing w:after="0" w:line="259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Неактивност и недолазак студената на предавања као и слаб одзив за унапређење истраживачког рада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Недовољна мотивисаност студената за активно учествовање у истраживачком раду, припреми пројекта и учеш</w:t>
      </w:r>
      <w:r>
        <w:t>ће на тематским конференцијама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Опадање угледа факултета због све скромнијег знања и вештина просечног дипломираног мастер правника (++)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Непредвидивост образовне политике (+++)</w:t>
      </w:r>
    </w:p>
    <w:p w:rsidR="00641812" w:rsidRDefault="00B208F0">
      <w:pPr>
        <w:pStyle w:val="Bodytext20"/>
        <w:framePr w:w="9336" w:h="11502" w:hRule="exact" w:wrap="none" w:vAnchor="page" w:hAnchor="page" w:x="1651" w:y="3682"/>
        <w:numPr>
          <w:ilvl w:val="0"/>
          <w:numId w:val="20"/>
        </w:numPr>
        <w:shd w:val="clear" w:color="auto" w:fill="auto"/>
        <w:tabs>
          <w:tab w:val="left" w:pos="760"/>
          <w:tab w:val="left" w:leader="underscore" w:pos="9342"/>
        </w:tabs>
        <w:spacing w:before="0" w:after="0" w:line="259" w:lineRule="exact"/>
        <w:ind w:left="400" w:firstLine="0"/>
        <w:jc w:val="both"/>
      </w:pPr>
      <w:r>
        <w:rPr>
          <w:rStyle w:val="Bodytext24"/>
        </w:rPr>
        <w:t xml:space="preserve">Непостојање процене стратешки важних индустријских грана и пословних </w:t>
      </w:r>
      <w:r>
        <w:rPr>
          <w:rStyle w:val="Bodytext24"/>
        </w:rPr>
        <w:t>тенденција (+++)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0" name="Picture 20" descr="C:\Users\REKTOR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EKTOR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Стандард 9. Квалитет уџбеника, литературе, библиотечких и информатичких ресурса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УНУТРАШЊИ ФАКТОРИ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Снаге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Врло добра покривеност </w:t>
      </w:r>
      <w:r>
        <w:t>предмета уџбеницима (+++)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Квалитетна уџбеници доступни студентима (+++)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Књиге са ППФ-а се често користе и на другим факултетима (+)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Постоје сајтови на којима се постављају предавања појединих наставника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</w:pPr>
      <w:r>
        <w:t>Студентима је путем академске рачунарске мреже о</w:t>
      </w:r>
      <w:r>
        <w:t>могућен приступ научним часописима и пубикацијама у циљу што боље доступности информација (+++)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Недовољна средства за додатно осавремењивање и опремање факултета информатичким ресурсима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Учење са презентација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Поједини изборни предмети </w:t>
      </w:r>
      <w:r>
        <w:t>нису покривени наменски писаном литературом (+)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СПОЉАШЊИ ФАКТОРИ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Могућности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Омогућити бољи приступ интернету на целом факултета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Боље опремљена библиотека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За сваки предмет да постоји тачно дефинисана литературе која покрива целокупно градиво +++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760" w:right="480" w:hanging="360"/>
      </w:pPr>
      <w:r>
        <w:t>Модернизовање поступка прегледа садржаја библиотеке са дигиталном базом података која се може претраживати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</w:pPr>
      <w:r>
        <w:t>Умрежавање са другим научно-истраживачким институцијама и универзитетима може довести до проширења библиотечког фонда (+)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Претње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spacing w:before="0" w:after="184" w:line="259" w:lineRule="exact"/>
        <w:ind w:left="760" w:hanging="360"/>
      </w:pPr>
      <w:r>
        <w:t xml:space="preserve"> Хиперпродукција уџбеника услед референтних критеријума за изборе наставника у виша звања може довести до смањења квалитета наставног материјапа (+)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4" w:lineRule="exact"/>
        <w:ind w:firstLine="0"/>
        <w:jc w:val="both"/>
      </w:pPr>
      <w:r>
        <w:t>Стандард 10. Квалитет управљања високошколском установом и квалитет ненаставне подршке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4" w:lineRule="exact"/>
        <w:ind w:firstLine="0"/>
        <w:jc w:val="both"/>
      </w:pPr>
      <w:r>
        <w:t>УНУТРАШЊИ ФАКТОРИ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4" w:lineRule="exact"/>
        <w:ind w:firstLine="0"/>
        <w:jc w:val="both"/>
      </w:pPr>
      <w:r>
        <w:t>Сн</w:t>
      </w:r>
      <w:r>
        <w:t>аге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46"/>
        </w:tabs>
        <w:spacing w:before="0" w:after="0" w:line="298" w:lineRule="exact"/>
        <w:ind w:left="760" w:hanging="360"/>
      </w:pPr>
      <w:r>
        <w:t>Дефинисане су надпежности органа управљања и органа посповођења и њихове одговорности (+++)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Наставници активно учествују у управљању факуптетом и универзитетом (+++)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Јасна организациона структура (+++)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Недостатак праћења квапитета ненаставног </w:t>
      </w:r>
      <w:r>
        <w:t>особља (+++)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Недостатак техничара у информатичким лабораторијама за спровођење наставних и научно- истраживања (++)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Кратак период рада студентске спужбе са студентима (+)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Ненаставни (научни) кадар не учествује у органима управљања факупета (++)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СПОЉАШЊИ ФА</w:t>
      </w:r>
      <w:r>
        <w:t>КТОРИ</w:t>
      </w:r>
    </w:p>
    <w:p w:rsidR="00641812" w:rsidRDefault="00B208F0">
      <w:pPr>
        <w:pStyle w:val="Bodytext40"/>
        <w:framePr w:w="9336" w:h="11526" w:hRule="exact" w:wrap="none" w:vAnchor="page" w:hAnchor="page" w:x="1651" w:y="3663"/>
        <w:shd w:val="clear" w:color="auto" w:fill="auto"/>
        <w:spacing w:after="0" w:line="259" w:lineRule="exact"/>
        <w:ind w:firstLine="0"/>
        <w:jc w:val="both"/>
      </w:pPr>
      <w:r>
        <w:t>Могућности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Боља и потпунија примена интегрисаног система управљања квапитетом, заштитом животне</w:t>
      </w:r>
    </w:p>
    <w:p w:rsidR="00641812" w:rsidRDefault="00B208F0">
      <w:pPr>
        <w:pStyle w:val="Bodytext20"/>
        <w:framePr w:w="9336" w:h="11526" w:hRule="exact" w:wrap="none" w:vAnchor="page" w:hAnchor="page" w:x="1651" w:y="3663"/>
        <w:shd w:val="clear" w:color="auto" w:fill="auto"/>
        <w:tabs>
          <w:tab w:val="left" w:leader="underscore" w:pos="754"/>
          <w:tab w:val="left" w:leader="underscore" w:pos="9336"/>
        </w:tabs>
        <w:spacing w:before="0" w:after="0" w:line="259" w:lineRule="exact"/>
        <w:ind w:firstLine="0"/>
        <w:jc w:val="both"/>
      </w:pPr>
      <w:r>
        <w:tab/>
      </w:r>
      <w:r>
        <w:rPr>
          <w:rStyle w:val="Bodytext24"/>
        </w:rPr>
        <w:t>средине и безбедношћу и здрављем (++)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1"/>
          <w:b/>
          <w:bCs/>
        </w:rPr>
        <w:t>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1" name="Picture 21" descr="C:\Users\REKTOR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KTOR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Прављење нових и веће коришћење постојећих програма за стално усавршавање и образовање нена</w:t>
      </w:r>
      <w:r>
        <w:t>ставног особља (++)</w:t>
      </w:r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4" w:lineRule="exact"/>
        <w:ind w:firstLine="0"/>
        <w:jc w:val="both"/>
      </w:pPr>
      <w:r>
        <w:t>Претње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Недовољна мотивисаност дела запослених за прихватање промена и нових могућности (++)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176"/>
        <w:ind w:left="760" w:hanging="360"/>
      </w:pPr>
      <w:r>
        <w:t>Неповољна генерална финансијска ситуација у високом образовању утиче на недовољну примену мера за унпређење квалитета институције (+)</w:t>
      </w:r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0" w:line="259" w:lineRule="exact"/>
        <w:ind w:firstLine="0"/>
        <w:jc w:val="both"/>
      </w:pPr>
      <w:bookmarkStart w:id="34" w:name="bookmark33"/>
      <w:r>
        <w:t xml:space="preserve">Стандард </w:t>
      </w:r>
      <w:r>
        <w:t>11. Квалитет простора и опреме</w:t>
      </w:r>
      <w:bookmarkEnd w:id="34"/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0" w:line="259" w:lineRule="exact"/>
        <w:ind w:firstLine="0"/>
        <w:jc w:val="both"/>
      </w:pPr>
      <w:bookmarkStart w:id="35" w:name="bookmark34"/>
      <w:r>
        <w:t>УНУТРАШЊИ ФАКТОРИ</w:t>
      </w:r>
      <w:bookmarkEnd w:id="35"/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9" w:lineRule="exact"/>
        <w:ind w:firstLine="0"/>
        <w:jc w:val="both"/>
      </w:pPr>
      <w:r>
        <w:t>Снаге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Добра усклађеност просторних капацитета са укупним бројем студената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Довољно простора за наставне и научноистраживачке активности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 xml:space="preserve">Одговарајућа информатичка опремљеност учионица, лабораторија, </w:t>
      </w:r>
      <w:r>
        <w:t>кабинета и канцеларија, обезбеђени лиценцирани рачунарски програм 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Већа опремљеност у односу на сродне факултета 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Довољно простора за наставне и научне-истраживачке делатности и активности ++</w:t>
      </w:r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9" w:lineRule="exact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Непостојање просторије и капацитета за штампање, ск</w:t>
      </w:r>
      <w:r>
        <w:t>енирање, нарезивање 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Недовољно безбедно окружење +++</w:t>
      </w:r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0" w:line="259" w:lineRule="exact"/>
        <w:ind w:firstLine="0"/>
        <w:jc w:val="both"/>
      </w:pPr>
      <w:bookmarkStart w:id="36" w:name="bookmark35"/>
      <w:r>
        <w:t>СПОЉАШЊИ ФАКТОРИ</w:t>
      </w:r>
      <w:bookmarkEnd w:id="36"/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9" w:lineRule="exact"/>
        <w:ind w:firstLine="0"/>
        <w:jc w:val="both"/>
      </w:pPr>
      <w:r>
        <w:t>Могућности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Отварање новог рачунарског центра, омогућавање већем броју студената приступ интернету и рачунару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 xml:space="preserve">Интензивирање сарадње са привредом и укључивање у националне и </w:t>
      </w:r>
      <w:r>
        <w:t>међународне про</w:t>
      </w:r>
      <w:r>
        <w:rPr>
          <w:rStyle w:val="Bodytext2105pt"/>
        </w:rPr>
        <w:t>ј</w:t>
      </w:r>
      <w:r>
        <w:t>екте у циљу обезбеђења додатних средстава за набавку савремене лабораторијске и рачунарске опреме +</w:t>
      </w:r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9" w:lineRule="exact"/>
        <w:ind w:firstLine="0"/>
        <w:jc w:val="both"/>
      </w:pPr>
      <w:r>
        <w:t>Претње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Заостајање у обезбеђивању савремене опреме за наставне и научноистраживачке активности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 xml:space="preserve">Све мање учешће студената у </w:t>
      </w:r>
      <w:r>
        <w:t>научноистраживачком раду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211" w:line="259" w:lineRule="exact"/>
        <w:ind w:left="760" w:hanging="360"/>
      </w:pPr>
      <w:r>
        <w:t>Проблем континуиране финансијске подршке за текуће одржавање и нормално функционисање опреме и инсталација ++</w:t>
      </w:r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207" w:line="220" w:lineRule="exact"/>
        <w:ind w:firstLine="0"/>
        <w:jc w:val="both"/>
      </w:pPr>
      <w:bookmarkStart w:id="37" w:name="bookmark36"/>
      <w:r>
        <w:t>Стандард 12. Финансирање</w:t>
      </w:r>
      <w:bookmarkEnd w:id="37"/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0" w:line="259" w:lineRule="exact"/>
        <w:ind w:right="7140" w:firstLine="0"/>
        <w:jc w:val="left"/>
      </w:pPr>
      <w:bookmarkStart w:id="38" w:name="bookmark37"/>
      <w:r>
        <w:t>УНУТРАШЊИ ФАКТОРИ Снаге</w:t>
      </w:r>
      <w:bookmarkEnd w:id="38"/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У складу са стандардима које спроводи ППФ++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Научноистраживачки </w:t>
      </w:r>
      <w:r>
        <w:t>пројекти које финансира држава 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Међународни научноистраживачки пројекти ++</w:t>
      </w:r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spacing w:after="0" w:line="259" w:lineRule="exact"/>
        <w:ind w:firstLine="0"/>
        <w:jc w:val="both"/>
      </w:pPr>
      <w:r>
        <w:t>Слабости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Незадовољавајући ниво сарадње са привредом и локалним самоуправама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Недостатак додатног финансирања +++</w:t>
      </w:r>
    </w:p>
    <w:p w:rsidR="00641812" w:rsidRDefault="00B208F0">
      <w:pPr>
        <w:pStyle w:val="Bodytext20"/>
        <w:framePr w:w="9336" w:h="11493" w:hRule="exact" w:wrap="none" w:vAnchor="page" w:hAnchor="page" w:x="1651" w:y="3682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Нетранспарентност коришћења средстава на нивоу факултета +++</w:t>
      </w:r>
    </w:p>
    <w:p w:rsidR="00641812" w:rsidRDefault="00B208F0">
      <w:pPr>
        <w:pStyle w:val="Heading50"/>
        <w:framePr w:w="9336" w:h="11493" w:hRule="exact" w:wrap="none" w:vAnchor="page" w:hAnchor="page" w:x="1651" w:y="3682"/>
        <w:shd w:val="clear" w:color="auto" w:fill="auto"/>
        <w:spacing w:before="0" w:after="0" w:line="259" w:lineRule="exact"/>
        <w:ind w:firstLine="0"/>
        <w:jc w:val="both"/>
      </w:pPr>
      <w:bookmarkStart w:id="39" w:name="bookmark38"/>
      <w:r>
        <w:t>СП</w:t>
      </w:r>
      <w:r>
        <w:t>ОЉАШЊИ ФАКТОРИ</w:t>
      </w:r>
      <w:bookmarkEnd w:id="39"/>
    </w:p>
    <w:p w:rsidR="00641812" w:rsidRDefault="00B208F0">
      <w:pPr>
        <w:pStyle w:val="Bodytext40"/>
        <w:framePr w:w="9336" w:h="11493" w:hRule="exact" w:wrap="none" w:vAnchor="page" w:hAnchor="page" w:x="1651" w:y="3682"/>
        <w:shd w:val="clear" w:color="auto" w:fill="auto"/>
        <w:tabs>
          <w:tab w:val="left" w:leader="underscore" w:pos="9298"/>
        </w:tabs>
        <w:spacing w:after="0" w:line="259" w:lineRule="exact"/>
        <w:ind w:firstLine="0"/>
        <w:jc w:val="both"/>
      </w:pPr>
      <w:r>
        <w:rPr>
          <w:rStyle w:val="Bodytext41"/>
          <w:b/>
          <w:bCs/>
        </w:rPr>
        <w:t>Могућности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2" name="Picture 22" descr="C:\Users\REKTOR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EKTOR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Значајно већа сарадња са привредом и локалним самоуправама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Повећање бро</w:t>
      </w:r>
      <w:r>
        <w:rPr>
          <w:rStyle w:val="Bodytext2105pt"/>
        </w:rPr>
        <w:t>ј</w:t>
      </w:r>
      <w:r>
        <w:t>а међународних пројеката као и пројеката сарадње са привре</w:t>
      </w:r>
      <w:r>
        <w:t>дом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Повећање броја страних студената +</w:t>
      </w:r>
    </w:p>
    <w:p w:rsidR="00641812" w:rsidRDefault="00B208F0">
      <w:pPr>
        <w:pStyle w:val="Bodytext40"/>
        <w:framePr w:w="9341" w:h="11339" w:hRule="exact" w:wrap="none" w:vAnchor="page" w:hAnchor="page" w:x="1651" w:y="3678"/>
        <w:shd w:val="clear" w:color="auto" w:fill="auto"/>
        <w:spacing w:after="0" w:line="259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Недефинисана стратегија друштва (помоћ приватним ВШУ) по питању финансирања високог образовања и науке +++</w:t>
      </w:r>
    </w:p>
    <w:p w:rsidR="00641812" w:rsidRDefault="00B208F0">
      <w:pPr>
        <w:pStyle w:val="Bodytext40"/>
        <w:framePr w:w="9341" w:h="11339" w:hRule="exact" w:wrap="none" w:vAnchor="page" w:hAnchor="page" w:x="1651" w:y="3678"/>
        <w:shd w:val="clear" w:color="auto" w:fill="auto"/>
        <w:spacing w:after="188" w:line="259" w:lineRule="exact"/>
        <w:ind w:firstLine="0"/>
        <w:jc w:val="left"/>
      </w:pPr>
      <w:r>
        <w:t>Стандард 13. Улога студената у самовредновању и провери квалитета МАС Пословно право</w:t>
      </w:r>
    </w:p>
    <w:p w:rsidR="00641812" w:rsidRDefault="00B208F0">
      <w:pPr>
        <w:pStyle w:val="Heading50"/>
        <w:framePr w:w="9341" w:h="11339" w:hRule="exact" w:wrap="none" w:vAnchor="page" w:hAnchor="page" w:x="1651" w:y="3678"/>
        <w:shd w:val="clear" w:color="auto" w:fill="auto"/>
        <w:spacing w:before="0" w:after="0" w:line="250" w:lineRule="exact"/>
        <w:ind w:firstLine="0"/>
        <w:jc w:val="left"/>
      </w:pPr>
      <w:bookmarkStart w:id="40" w:name="bookmark39"/>
      <w:r>
        <w:t xml:space="preserve">УНУТРАШЊИ </w:t>
      </w:r>
      <w:r>
        <w:t>ФАКТОРИ Снаге</w:t>
      </w:r>
      <w:bookmarkEnd w:id="40"/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Студенстки представници су укључени у рад свих органа управљања на факултету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spacing w:before="0" w:after="0" w:line="259" w:lineRule="exact"/>
        <w:ind w:left="760" w:hanging="360"/>
      </w:pPr>
      <w:r>
        <w:t xml:space="preserve"> На студијском програму МАС Пословно право студенти учеству</w:t>
      </w:r>
      <w:r>
        <w:rPr>
          <w:rStyle w:val="Bodytext2105pt"/>
        </w:rPr>
        <w:t>ј</w:t>
      </w:r>
      <w:r>
        <w:t>у у процесу осмишљавања наставних планова и програма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</w:pPr>
      <w:r>
        <w:t xml:space="preserve">Студентски парламент је укључен у пројекат </w:t>
      </w:r>
      <w:r>
        <w:t>самовредновања за све предмете на МАС Пословно право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Представници студента учеству</w:t>
      </w:r>
      <w:r>
        <w:rPr>
          <w:rStyle w:val="Bodytext2105pt"/>
        </w:rPr>
        <w:t>ј</w:t>
      </w:r>
      <w:r>
        <w:t>у у раду Комисије за обезбеђење квалитета ++</w:t>
      </w:r>
    </w:p>
    <w:p w:rsidR="00641812" w:rsidRDefault="00B208F0">
      <w:pPr>
        <w:pStyle w:val="Bodytext40"/>
        <w:framePr w:w="9341" w:h="11339" w:hRule="exact" w:wrap="none" w:vAnchor="page" w:hAnchor="page" w:x="1651" w:y="3678"/>
        <w:shd w:val="clear" w:color="auto" w:fill="auto"/>
        <w:spacing w:after="0" w:line="259" w:lineRule="exact"/>
        <w:ind w:firstLine="0"/>
        <w:jc w:val="left"/>
      </w:pPr>
      <w:r>
        <w:t>Слабости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Незаинтересованост студената о вредновању и оцењивању наставног процеса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30" w:lineRule="exact"/>
        <w:ind w:left="760" w:hanging="360"/>
      </w:pPr>
      <w:r>
        <w:t>Недостатак свести о самовредновању као и</w:t>
      </w:r>
      <w:r>
        <w:t xml:space="preserve"> недовољна укљученост студената у евалуацију наставе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Недовољна заинтересованост бољих студената у раду студентских организација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Резултати оцене квалитета нису јавни, доступни су само наставнику тог предмета +++</w:t>
      </w:r>
    </w:p>
    <w:p w:rsidR="00641812" w:rsidRDefault="00B208F0">
      <w:pPr>
        <w:pStyle w:val="Heading50"/>
        <w:framePr w:w="9341" w:h="11339" w:hRule="exact" w:wrap="none" w:vAnchor="page" w:hAnchor="page" w:x="1651" w:y="3678"/>
        <w:shd w:val="clear" w:color="auto" w:fill="auto"/>
        <w:spacing w:before="0" w:after="0" w:line="259" w:lineRule="exact"/>
        <w:ind w:firstLine="0"/>
        <w:jc w:val="left"/>
      </w:pPr>
      <w:bookmarkStart w:id="41" w:name="bookmark40"/>
      <w:r>
        <w:t>СПОЉАШЊИ ФАКТОРИ</w:t>
      </w:r>
      <w:bookmarkEnd w:id="41"/>
    </w:p>
    <w:p w:rsidR="00641812" w:rsidRDefault="00B208F0">
      <w:pPr>
        <w:pStyle w:val="Bodytext40"/>
        <w:framePr w:w="9341" w:h="11339" w:hRule="exact" w:wrap="none" w:vAnchor="page" w:hAnchor="page" w:x="1651" w:y="3678"/>
        <w:shd w:val="clear" w:color="auto" w:fill="auto"/>
        <w:spacing w:after="0" w:line="259" w:lineRule="exact"/>
        <w:ind w:firstLine="0"/>
        <w:jc w:val="left"/>
      </w:pPr>
      <w:r>
        <w:t>Могућности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Заинтересовати студенте за укључивање у евалуацију наставног процеса МАС Пословно право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Већа сарадња наставника и студената у организацијама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spacing w:before="0" w:after="0" w:line="259" w:lineRule="exact"/>
        <w:ind w:left="760" w:hanging="360"/>
      </w:pPr>
      <w:r>
        <w:t xml:space="preserve"> Озбиљније разматрање мишљење студента, као и предлога које они пишу у анкетама на крају семестра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Учесталије анкетирање студената у процесу самовредновања и провери квалитета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Јавни резултати самовредновања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Дискуси</w:t>
      </w:r>
      <w:r>
        <w:rPr>
          <w:rStyle w:val="Bodytext2105pt"/>
        </w:rPr>
        <w:t>ј</w:t>
      </w:r>
      <w:r>
        <w:t>а о самовредновању на Наставно-научном већу +++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 xml:space="preserve">Оцењивање након положеног испита како би студенти могли да слободније и објективније </w:t>
      </w:r>
      <w:r>
        <w:t>изнесу ставове ++</w:t>
      </w:r>
    </w:p>
    <w:p w:rsidR="00641812" w:rsidRDefault="00B208F0">
      <w:pPr>
        <w:pStyle w:val="Bodytext40"/>
        <w:framePr w:w="9341" w:h="11339" w:hRule="exact" w:wrap="none" w:vAnchor="page" w:hAnchor="page" w:x="1651" w:y="3678"/>
        <w:shd w:val="clear" w:color="auto" w:fill="auto"/>
        <w:spacing w:after="0" w:line="259" w:lineRule="exact"/>
        <w:ind w:firstLine="0"/>
        <w:jc w:val="left"/>
      </w:pPr>
      <w:r>
        <w:t>Претње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Неповерење студената да ће одговорно и објективно самовредновање допринети значајнијим променама на факултета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30" w:lineRule="exact"/>
        <w:ind w:left="760" w:hanging="360"/>
      </w:pPr>
      <w:r>
        <w:t>Недовољна свест студената о потреби и могућности за унапређење разних активности на факултета ++</w:t>
      </w:r>
    </w:p>
    <w:p w:rsidR="00641812" w:rsidRDefault="00B208F0">
      <w:pPr>
        <w:pStyle w:val="Bodytext20"/>
        <w:framePr w:w="9341" w:h="11339" w:hRule="exact" w:wrap="none" w:vAnchor="page" w:hAnchor="page" w:x="1651" w:y="3678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238" w:line="220" w:lineRule="exact"/>
        <w:ind w:left="400" w:firstLine="0"/>
        <w:jc w:val="both"/>
      </w:pPr>
      <w:r>
        <w:t xml:space="preserve">Незаинтересованост </w:t>
      </w:r>
      <w:r>
        <w:t>студената за учешће у проверама квалитета ++</w:t>
      </w:r>
    </w:p>
    <w:p w:rsidR="00641812" w:rsidRDefault="00B208F0">
      <w:pPr>
        <w:pStyle w:val="Heading40"/>
        <w:framePr w:w="9341" w:h="11339" w:hRule="exact" w:wrap="none" w:vAnchor="page" w:hAnchor="page" w:x="1651" w:y="3678"/>
        <w:shd w:val="clear" w:color="auto" w:fill="auto"/>
        <w:spacing w:before="0" w:after="231" w:line="280" w:lineRule="exact"/>
        <w:ind w:left="400" w:firstLine="0"/>
        <w:jc w:val="both"/>
      </w:pPr>
      <w:bookmarkStart w:id="42" w:name="bookmark41"/>
      <w:r>
        <w:t>3. Предлог мера и активности за унапређење квалитета Стандарда 4.</w:t>
      </w:r>
      <w:bookmarkEnd w:id="42"/>
    </w:p>
    <w:p w:rsidR="00641812" w:rsidRDefault="00B208F0">
      <w:pPr>
        <w:pStyle w:val="Bodytext20"/>
        <w:framePr w:w="9341" w:h="11339" w:hRule="exact" w:wrap="none" w:vAnchor="page" w:hAnchor="page" w:x="1651" w:y="3678"/>
        <w:shd w:val="clear" w:color="auto" w:fill="auto"/>
        <w:spacing w:before="0" w:after="0" w:line="220" w:lineRule="exact"/>
        <w:ind w:firstLine="0"/>
      </w:pPr>
      <w:r>
        <w:rPr>
          <w:rStyle w:val="Bodytext24"/>
        </w:rPr>
        <w:t>6МОТ анализа квалитета студијског програма МАС Пословно право је указала на одређене слабости 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Универзитет „МБ“ </w:t>
      </w:r>
      <w:r>
        <w:rPr>
          <w:rStyle w:val="Headerorfooter1"/>
          <w:b/>
          <w:bCs/>
        </w:rPr>
        <w:t>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3" name="Picture 23" descr="C:\Users\REKTOR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EKTOR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18" w:hRule="exact" w:wrap="none" w:vAnchor="page" w:hAnchor="page" w:x="1651" w:y="3694"/>
        <w:shd w:val="clear" w:color="auto" w:fill="auto"/>
        <w:spacing w:before="0" w:after="0" w:line="220" w:lineRule="exact"/>
        <w:ind w:firstLine="0"/>
        <w:jc w:val="both"/>
      </w:pPr>
      <w:r>
        <w:t>иницирала усвајање одре</w:t>
      </w:r>
      <w:r>
        <w:t>ђених мера и активности за унапређење квалитета.</w:t>
      </w:r>
    </w:p>
    <w:p w:rsidR="00641812" w:rsidRDefault="00B208F0">
      <w:pPr>
        <w:pStyle w:val="Bodytext40"/>
        <w:framePr w:w="9341" w:h="11418" w:hRule="exact" w:wrap="none" w:vAnchor="page" w:hAnchor="page" w:x="1651" w:y="3694"/>
        <w:shd w:val="clear" w:color="auto" w:fill="auto"/>
        <w:spacing w:after="214" w:line="220" w:lineRule="exact"/>
        <w:ind w:firstLine="0"/>
        <w:jc w:val="both"/>
      </w:pPr>
      <w:r>
        <w:t>Предлог мера и активности за унапређење квалитета студијског програма МАС Пословно право:</w:t>
      </w:r>
    </w:p>
    <w:p w:rsidR="00641812" w:rsidRDefault="00B208F0">
      <w:pPr>
        <w:pStyle w:val="Bodytext90"/>
        <w:framePr w:w="9341" w:h="11418" w:hRule="exact" w:wrap="none" w:vAnchor="page" w:hAnchor="page" w:x="1651" w:y="3694"/>
        <w:shd w:val="clear" w:color="auto" w:fill="auto"/>
        <w:spacing w:before="0"/>
      </w:pPr>
      <w:r>
        <w:rPr>
          <w:rStyle w:val="Bodytext9BoldNotItalic"/>
        </w:rPr>
        <w:t xml:space="preserve">Мера 1: </w:t>
      </w:r>
      <w:r>
        <w:t>Систематично пратити и подизати квалитет студијског програма МАС Пословно право (састављање Извештаја о раду:</w:t>
      </w:r>
      <w:r>
        <w:t xml:space="preserve"> студијског програма и Извештаја о раду катедара).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shd w:val="clear" w:color="auto" w:fill="auto"/>
        <w:spacing w:before="0" w:after="0" w:line="250" w:lineRule="exact"/>
        <w:ind w:firstLine="0"/>
        <w:jc w:val="both"/>
      </w:pPr>
      <w:r>
        <w:t>Активности у оквиру мере 1: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41"/>
        </w:tabs>
        <w:spacing w:before="0" w:after="0" w:line="250" w:lineRule="exact"/>
        <w:ind w:left="760" w:hanging="360"/>
        <w:jc w:val="both"/>
      </w:pPr>
      <w:r>
        <w:t>Развијати студијски програм МАС Пословно право у складу са Стратегијом образовања Републике Срби</w:t>
      </w:r>
      <w:r>
        <w:rPr>
          <w:rStyle w:val="Bodytext2105pt"/>
        </w:rPr>
        <w:t>ј</w:t>
      </w:r>
      <w:r>
        <w:t xml:space="preserve">е и Националним оквиром за квалификације, праћење научних и практичних </w:t>
      </w:r>
      <w:r>
        <w:t>достигнућа у овом процесу;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Повећати спектар понуђених мастер програма који одговарају захтевима тржишта;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Вршити мање измене силабуса у складу са савременим научним достигнућима и праксом;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Осавремењавати литературу у силабусима појединих премета МАС Пословн</w:t>
      </w:r>
      <w:r>
        <w:t>о право;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Примена нових наставих метода и практичних примера у реапизацији студи</w:t>
      </w:r>
      <w:r>
        <w:rPr>
          <w:rStyle w:val="Bodytext2105pt"/>
        </w:rPr>
        <w:t>ј</w:t>
      </w:r>
      <w:r>
        <w:t>ског програма МАС Пословно право;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Унапређивање и осавремењавање метода практичне наставе;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Интензивнија размена искустава, научних прилога, наставника и студената са реномираним</w:t>
      </w:r>
      <w:r>
        <w:t xml:space="preserve"> универзитетима са којима ППФ има споразуме о сарадњи;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Јачање компетенција наставног кадра на МАС Пословно право;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Ангажовање гостујућих професора и предавача;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4"/>
        </w:numPr>
        <w:shd w:val="clear" w:color="auto" w:fill="auto"/>
        <w:tabs>
          <w:tab w:val="left" w:pos="746"/>
        </w:tabs>
        <w:spacing w:before="0" w:after="176" w:line="250" w:lineRule="exact"/>
        <w:ind w:left="760" w:hanging="360"/>
        <w:jc w:val="both"/>
      </w:pPr>
      <w:r>
        <w:t xml:space="preserve">Интернационализација студијског програма МАС Пословно право обезбеђивањем актуелних европских </w:t>
      </w:r>
      <w:r>
        <w:t>научноистраживачких пројеката као окоснице студијско истраживачког рада и израде завршних мастер радова.</w:t>
      </w:r>
    </w:p>
    <w:p w:rsidR="00641812" w:rsidRDefault="00B208F0">
      <w:pPr>
        <w:pStyle w:val="Bodytext90"/>
        <w:framePr w:w="9341" w:h="11418" w:hRule="exact" w:wrap="none" w:vAnchor="page" w:hAnchor="page" w:x="1651" w:y="3694"/>
        <w:shd w:val="clear" w:color="auto" w:fill="auto"/>
        <w:spacing w:before="0" w:line="254" w:lineRule="exact"/>
      </w:pPr>
      <w:r>
        <w:rPr>
          <w:rStyle w:val="Bodytext9BoldNotItalic"/>
        </w:rPr>
        <w:t xml:space="preserve">Мера 2: </w:t>
      </w:r>
      <w:r>
        <w:t>Наставак развијања концепта „Студент у центру пажње“ уз подизање мотивације и свести студената.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shd w:val="clear" w:color="auto" w:fill="auto"/>
        <w:spacing w:before="0" w:after="0" w:line="250" w:lineRule="exact"/>
        <w:ind w:firstLine="0"/>
        <w:jc w:val="both"/>
      </w:pPr>
      <w:r>
        <w:t>Активности у оквиру мере 2: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 xml:space="preserve">Измена редоследа </w:t>
      </w:r>
      <w:r>
        <w:t>предмета МАС Пословно право на основу искуства из претходног периода ради равномернијег оптерећења студента.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Организовање додатних тренинг програма за наставно особље у области примене концепта „студент у центру учења".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Развијање стручних и генеричких вешт</w:t>
      </w:r>
      <w:r>
        <w:t>ина студената.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  <w:jc w:val="both"/>
      </w:pPr>
      <w:r>
        <w:t>Спровођење мера и активности у циљу повећања одговорности студената у процесу учења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Развој сарадње и комуникације између кандидата на МАС Пословно право у циљу промовисања мултидисциплинарности, чиме би се подстакла иновативност и креирање н</w:t>
      </w:r>
      <w:r>
        <w:t>ових научних достигнућа.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Интензивније укључивање студената МАС Пословно право у научноистраживачке активности кроз писање научних радова и учествовање на научним скуповима.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5"/>
        </w:numPr>
        <w:shd w:val="clear" w:color="auto" w:fill="auto"/>
        <w:tabs>
          <w:tab w:val="left" w:pos="760"/>
        </w:tabs>
        <w:spacing w:before="0" w:after="180" w:line="250" w:lineRule="exact"/>
        <w:ind w:left="760" w:hanging="360"/>
        <w:jc w:val="both"/>
      </w:pPr>
      <w:r>
        <w:t>Континуирано унапређивање пословних комуникацијских и других вештина студената.</w:t>
      </w:r>
    </w:p>
    <w:p w:rsidR="00641812" w:rsidRDefault="00B208F0">
      <w:pPr>
        <w:pStyle w:val="Bodytext90"/>
        <w:framePr w:w="9341" w:h="11418" w:hRule="exact" w:wrap="none" w:vAnchor="page" w:hAnchor="page" w:x="1651" w:y="3694"/>
        <w:shd w:val="clear" w:color="auto" w:fill="auto"/>
        <w:spacing w:before="0"/>
      </w:pPr>
      <w:r>
        <w:rPr>
          <w:rStyle w:val="Bodytext9BoldNotItalic"/>
        </w:rPr>
        <w:t xml:space="preserve">Мера 3: </w:t>
      </w:r>
      <w:r>
        <w:t>Унапређење система мерења квалитета студијског програма МАС Пословно право.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shd w:val="clear" w:color="auto" w:fill="auto"/>
        <w:spacing w:before="0" w:after="0" w:line="250" w:lineRule="exact"/>
        <w:ind w:firstLine="0"/>
        <w:jc w:val="both"/>
      </w:pPr>
      <w:r>
        <w:t>Активности у оквиру мере 3: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6"/>
        </w:numPr>
        <w:shd w:val="clear" w:color="auto" w:fill="auto"/>
        <w:tabs>
          <w:tab w:val="left" w:pos="741"/>
        </w:tabs>
        <w:spacing w:before="0" w:after="0" w:line="250" w:lineRule="exact"/>
        <w:ind w:left="760" w:hanging="360"/>
        <w:jc w:val="both"/>
      </w:pPr>
      <w:r>
        <w:t>Рад на бољем разумевању улоге исхода учења у разво</w:t>
      </w:r>
      <w:r>
        <w:rPr>
          <w:rStyle w:val="Bodytext2105pt"/>
        </w:rPr>
        <w:t>ј</w:t>
      </w:r>
      <w:r>
        <w:t>у курикулума и болоњским препорукама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6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Развијати студијски програм МАС Пословно право у складу са Стратегијом образовања ППФ и националним оквиром за квалификације, праћење научних и практичних достигнућа у овом процесу и усклађивање наставног плана.</w:t>
      </w:r>
    </w:p>
    <w:p w:rsidR="00641812" w:rsidRDefault="00B208F0">
      <w:pPr>
        <w:pStyle w:val="Bodytext20"/>
        <w:framePr w:w="9341" w:h="11418" w:hRule="exact" w:wrap="none" w:vAnchor="page" w:hAnchor="page" w:x="1651" w:y="3694"/>
        <w:numPr>
          <w:ilvl w:val="0"/>
          <w:numId w:val="26"/>
        </w:numPr>
        <w:shd w:val="clear" w:color="auto" w:fill="auto"/>
        <w:tabs>
          <w:tab w:val="left" w:pos="755"/>
          <w:tab w:val="left" w:leader="underscore" w:pos="9347"/>
        </w:tabs>
        <w:spacing w:before="0" w:after="0" w:line="250" w:lineRule="exact"/>
        <w:ind w:left="760" w:hanging="360"/>
        <w:jc w:val="both"/>
      </w:pPr>
      <w:r>
        <w:rPr>
          <w:rStyle w:val="Bodytext24"/>
        </w:rPr>
        <w:t xml:space="preserve">Развијање студијског програма МАС Пословно </w:t>
      </w:r>
      <w:r>
        <w:rPr>
          <w:rStyle w:val="Bodytext24"/>
        </w:rPr>
        <w:t>право кроз анализу светских трендова.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4" name="Picture 24" descr="C:\Users\REKTOR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KTOR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7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Континуирано унапређивати систем мерења исхода учења, а у циљу још бољег вредновања студијског програма МАС Пословно право.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7"/>
        </w:numPr>
        <w:shd w:val="clear" w:color="auto" w:fill="auto"/>
        <w:tabs>
          <w:tab w:val="left" w:pos="760"/>
        </w:tabs>
        <w:spacing w:before="0" w:after="180" w:line="250" w:lineRule="exact"/>
        <w:ind w:left="400" w:firstLine="0"/>
        <w:jc w:val="both"/>
      </w:pPr>
      <w:r>
        <w:t xml:space="preserve">Константно унапређивати систем оцењивања у складу са иновираним </w:t>
      </w:r>
      <w:r>
        <w:t>исходима учења.</w:t>
      </w:r>
    </w:p>
    <w:p w:rsidR="00641812" w:rsidRDefault="00B208F0">
      <w:pPr>
        <w:pStyle w:val="Bodytext90"/>
        <w:framePr w:w="9336" w:h="11355" w:hRule="exact" w:wrap="none" w:vAnchor="page" w:hAnchor="page" w:x="1651" w:y="3670"/>
        <w:shd w:val="clear" w:color="auto" w:fill="auto"/>
        <w:spacing w:before="0" w:after="180"/>
      </w:pPr>
      <w:r>
        <w:rPr>
          <w:rStyle w:val="Bodytext9BoldNotItalic"/>
        </w:rPr>
        <w:t xml:space="preserve">Мера 4: </w:t>
      </w:r>
      <w:r>
        <w:t>Успостављање боље сарадње са пословним сектором и тржиштем рада. у циљу добојања повратних информација о задовољству стеченим компетенцијама студената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Активности у оквиру мере 4: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 xml:space="preserve">Продубљивати сарадњу са привредним друштвима у земљи </w:t>
      </w:r>
      <w:r>
        <w:t>и окружењу;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Повезивати студенте и привредне суб</w:t>
      </w:r>
      <w:r>
        <w:rPr>
          <w:rStyle w:val="Bodytext2105pt"/>
        </w:rPr>
        <w:t>ј</w:t>
      </w:r>
      <w:r>
        <w:t>екте и кроз израду завршних мастер радова који би директно били примењиви у пракси;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Испитивање послодаваца о врстама неопходних знања и вештина којима мастер правник треба да се располаже на тржишту знања;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Организовање, унапређење и проширење курсева за сертификате које препознаје тржиште;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Интензивирање маркетиншких активности усмерених према привреди (промоција Универзитета на сајмовима привреде, запошљавања, образовања и сл.);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184"/>
        <w:ind w:left="760" w:hanging="360"/>
      </w:pPr>
      <w:r>
        <w:t>Већу диференцираност студијск</w:t>
      </w:r>
      <w:r>
        <w:t>ог програма МАС Пословно право треба постићи кроз промоцију међу привредним друштвима и кроз израду пројеката везаних за та друштва.</w:t>
      </w:r>
    </w:p>
    <w:p w:rsidR="00641812" w:rsidRDefault="00B208F0">
      <w:pPr>
        <w:pStyle w:val="Bodytext90"/>
        <w:framePr w:w="9336" w:h="11355" w:hRule="exact" w:wrap="none" w:vAnchor="page" w:hAnchor="page" w:x="1651" w:y="3670"/>
        <w:shd w:val="clear" w:color="auto" w:fill="auto"/>
        <w:spacing w:before="0" w:after="180"/>
      </w:pPr>
      <w:r>
        <w:rPr>
          <w:rStyle w:val="Bodytext9BoldNotItalic"/>
        </w:rPr>
        <w:t xml:space="preserve">Мера 5: </w:t>
      </w:r>
      <w:r>
        <w:t>Подизање квалитета студената. (Анализа и праћење потреба за дипломираним студентима, мастер правницима на основу ин</w:t>
      </w:r>
      <w:r>
        <w:t>формација добијених од Националне службе за запошљавање)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Активности у оквиру мере 5: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Наставни процес везивати са стварним проблемима и потребама праксе;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На свим предметима увести рад на рачунару;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 xml:space="preserve">На МАС Пословно право студенте подстицати и указивати на </w:t>
      </w:r>
      <w:r>
        <w:t>значај тимског рада;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Треба захтевати од студената да се унапред спремају за предавања и вежбе;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Студенти треба да доби</w:t>
      </w:r>
      <w:r>
        <w:rPr>
          <w:rStyle w:val="Bodytext2105pt"/>
        </w:rPr>
        <w:t>ј</w:t>
      </w:r>
      <w:r>
        <w:t>у прилику да се изражавају и писмено и усмено;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spacing w:before="0" w:after="0" w:line="250" w:lineRule="exact"/>
        <w:ind w:left="760" w:hanging="360"/>
      </w:pPr>
      <w:r>
        <w:t xml:space="preserve"> Треба мотивисати студенте да током предавања постављају питања, дискутују и износе критичк</w:t>
      </w:r>
      <w:r>
        <w:t>и поглед на свет;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Унапређивати пословне комуникацијске вештине;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numPr>
          <w:ilvl w:val="0"/>
          <w:numId w:val="29"/>
        </w:numPr>
        <w:shd w:val="clear" w:color="auto" w:fill="auto"/>
        <w:spacing w:before="0" w:after="0" w:line="250" w:lineRule="exact"/>
        <w:ind w:left="760" w:hanging="360"/>
      </w:pPr>
      <w:r>
        <w:t xml:space="preserve"> Разво</w:t>
      </w:r>
      <w:r>
        <w:rPr>
          <w:rStyle w:val="Bodytext2105pt"/>
        </w:rPr>
        <w:t xml:space="preserve">ј </w:t>
      </w:r>
      <w:r>
        <w:t>сарадње и комуникације студената МАС Пословно право у циљу промовисања мултидисциплинарности, чиме би се подстакла иновативност и креирање нових научних достигнућа.</w:t>
      </w:r>
    </w:p>
    <w:p w:rsidR="00641812" w:rsidRDefault="00B208F0">
      <w:pPr>
        <w:pStyle w:val="Bodytext40"/>
        <w:framePr w:w="9336" w:h="11355" w:hRule="exact" w:wrap="none" w:vAnchor="page" w:hAnchor="page" w:x="1651" w:y="3670"/>
        <w:shd w:val="clear" w:color="auto" w:fill="auto"/>
        <w:spacing w:after="91" w:line="220" w:lineRule="exact"/>
        <w:ind w:firstLine="0"/>
        <w:jc w:val="both"/>
      </w:pPr>
      <w:r>
        <w:t>Процена испуњености</w:t>
      </w:r>
      <w:r>
        <w:t xml:space="preserve"> Стандарда 4: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shd w:val="clear" w:color="auto" w:fill="auto"/>
        <w:spacing w:before="0" w:after="0"/>
        <w:ind w:firstLine="0"/>
        <w:jc w:val="both"/>
      </w:pPr>
      <w:r>
        <w:t>На основу Стандарда за акредитацију студијског програма МАС Пословно право и увидом у постојећу документацију закључује се да студијски програм МАС Пословно право на ППФ испуњавају Стандард 4.</w:t>
      </w:r>
    </w:p>
    <w:p w:rsidR="00641812" w:rsidRDefault="00B208F0">
      <w:pPr>
        <w:pStyle w:val="Bodytext40"/>
        <w:framePr w:w="9336" w:h="11355" w:hRule="exact" w:wrap="none" w:vAnchor="page" w:hAnchor="page" w:x="1651" w:y="3670"/>
        <w:shd w:val="clear" w:color="auto" w:fill="auto"/>
        <w:spacing w:after="0"/>
        <w:ind w:firstLine="0"/>
        <w:jc w:val="both"/>
      </w:pPr>
      <w:r>
        <w:t>Показатељи и прилози за стандард 4: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4.1.</w:t>
      </w:r>
      <w:r>
        <w:rPr>
          <w:rStyle w:val="Bodytext2Bold4"/>
        </w:rPr>
        <w:t xml:space="preserve"> </w:t>
      </w:r>
      <w:r>
        <w:t>Л</w:t>
      </w:r>
      <w:r>
        <w:t>иста свих студијских програма који су акредитовани на високошколској установи од 2011. године са укупним бројем уписаних студената на свим годинама студија у текућо</w:t>
      </w:r>
      <w:r>
        <w:rPr>
          <w:rStyle w:val="Bodytext2105pt"/>
        </w:rPr>
        <w:t xml:space="preserve">ј </w:t>
      </w:r>
      <w:r>
        <w:t>и претходне 2 школске године</w:t>
      </w:r>
    </w:p>
    <w:p w:rsidR="00641812" w:rsidRDefault="00B208F0">
      <w:pPr>
        <w:pStyle w:val="Bodytext20"/>
        <w:framePr w:w="9336" w:h="11355" w:hRule="exact" w:wrap="none" w:vAnchor="page" w:hAnchor="page" w:x="1651" w:y="3670"/>
        <w:shd w:val="clear" w:color="auto" w:fill="auto"/>
        <w:tabs>
          <w:tab w:val="left" w:leader="underscore" w:pos="9302"/>
        </w:tabs>
        <w:spacing w:before="0" w:after="0" w:line="250" w:lineRule="exact"/>
        <w:ind w:firstLine="0"/>
        <w:jc w:val="both"/>
      </w:pPr>
      <w:r>
        <w:rPr>
          <w:rStyle w:val="Bodytext2Bold3"/>
        </w:rPr>
        <w:t>Табела 4.2.</w:t>
      </w:r>
      <w:r>
        <w:rPr>
          <w:rStyle w:val="Bodytext2Bold4"/>
        </w:rPr>
        <w:t xml:space="preserve"> </w:t>
      </w:r>
      <w:r>
        <w:t>Бро</w:t>
      </w:r>
      <w:r>
        <w:rPr>
          <w:rStyle w:val="Bodytext2105pt"/>
        </w:rPr>
        <w:t xml:space="preserve">ј </w:t>
      </w:r>
      <w:r>
        <w:t>и проценат дипломираних студената (у односу на број уписаних) у претходне 3 школске године у оквиру акредитованих студијских програма. Ови подаци се израчунавају тако што се укупан број студената који су дипломирали у школској години (до 30. 09.) подели бр</w:t>
      </w:r>
      <w:r>
        <w:t xml:space="preserve">ојем студената уписаних у прву </w:t>
      </w:r>
      <w:r>
        <w:rPr>
          <w:rStyle w:val="Bodytext24"/>
        </w:rPr>
        <w:t>годину студија исте школске године. Податке показати посебно за сваки ниво студија.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2322830</wp:posOffset>
                </wp:positionV>
                <wp:extent cx="6053455" cy="1002665"/>
                <wp:effectExtent l="0" t="0" r="0" b="0"/>
                <wp:wrapNone/>
                <wp:docPr id="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0026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77.7pt;margin-top:182.9pt;width:476.65pt;height:78.9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p7fwIAAP4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" fillcolor="#f2f2f2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25" name="Picture 25" descr="C:\Users\REKTOR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KTOR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571" w:hRule="exact" w:wrap="none" w:vAnchor="page" w:hAnchor="page" w:x="1656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4.3.</w:t>
      </w:r>
      <w:r>
        <w:rPr>
          <w:rStyle w:val="Bodytext2Bold4"/>
        </w:rPr>
        <w:t xml:space="preserve"> </w:t>
      </w:r>
      <w:r>
        <w:t>Просечно трајање студија у претходне 3 школске године. Овај податак се добија тако што се за сту</w:t>
      </w:r>
      <w:r>
        <w:t>денте који су дипломирали до кра</w:t>
      </w:r>
      <w:r>
        <w:rPr>
          <w:rStyle w:val="Bodytext2105pt"/>
        </w:rPr>
        <w:t>ј</w:t>
      </w:r>
      <w:r>
        <w:t>а школске године (до 30.09.) израчуна просечно трајање студирања. Податке показати посебно за сваки ниво студија.</w:t>
      </w:r>
    </w:p>
    <w:p w:rsidR="00641812" w:rsidRDefault="00B208F0">
      <w:pPr>
        <w:pStyle w:val="Bodytext20"/>
        <w:framePr w:w="9341" w:h="1571" w:hRule="exact" w:wrap="none" w:vAnchor="page" w:hAnchor="page" w:x="1656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4.1.</w:t>
      </w:r>
      <w:r>
        <w:rPr>
          <w:rStyle w:val="Bodytext2Bold4"/>
        </w:rPr>
        <w:t xml:space="preserve"> </w:t>
      </w:r>
      <w:r>
        <w:t>Анализа резултата анкета о мишљењу дипломираних студената о квалитету студијског програма и пости</w:t>
      </w:r>
      <w:r>
        <w:t>гнутим исходима учења.</w:t>
      </w:r>
    </w:p>
    <w:p w:rsidR="00641812" w:rsidRDefault="00B208F0">
      <w:pPr>
        <w:pStyle w:val="Bodytext20"/>
        <w:framePr w:w="9341" w:h="1571" w:hRule="exact" w:wrap="none" w:vAnchor="page" w:hAnchor="page" w:x="1656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4.2.</w:t>
      </w:r>
      <w:r>
        <w:rPr>
          <w:rStyle w:val="Bodytext24"/>
        </w:rPr>
        <w:t>Анализа резултата анкета о задовољству послодаваца стеченим квалификацијама дипломаца.</w:t>
      </w:r>
    </w:p>
    <w:p w:rsidR="00641812" w:rsidRDefault="00B208F0">
      <w:pPr>
        <w:pStyle w:val="Bodytext20"/>
        <w:framePr w:wrap="none" w:vAnchor="page" w:hAnchor="page" w:x="5774" w:y="5744"/>
        <w:shd w:val="clear" w:color="auto" w:fill="auto"/>
        <w:spacing w:before="0" w:after="0" w:line="220" w:lineRule="exact"/>
        <w:ind w:firstLine="0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ing5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39" w:line="220" w:lineRule="exact"/>
        <w:ind w:firstLine="0"/>
        <w:jc w:val="both"/>
      </w:pPr>
      <w:bookmarkStart w:id="43" w:name="bookmark42"/>
      <w:bookmarkStart w:id="44" w:name="bookmark43"/>
      <w:r>
        <w:t>Стандард 5: Квалитет наставног процеса</w:t>
      </w:r>
      <w:bookmarkEnd w:id="43"/>
      <w:bookmarkEnd w:id="44"/>
    </w:p>
    <w:p w:rsidR="00641812" w:rsidRDefault="00B208F0">
      <w:pPr>
        <w:pStyle w:val="Bodytext2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96" w:line="250" w:lineRule="exact"/>
        <w:ind w:firstLine="0"/>
        <w:jc w:val="both"/>
      </w:pPr>
      <w:r>
        <w:t xml:space="preserve">Квалитет наставног процеса </w:t>
      </w:r>
      <w:r>
        <w:t>обезбеђује се кроз интерактивност наставе, укључивање примера у наставу, професионални рад наставника и сарадника, доношење и поштовање планова рада по предметима, као и праћење квалитета наставе и предузимање потребних мера у случају када се утврди да ква</w:t>
      </w:r>
      <w:r>
        <w:t>литет наставе није на одговарајућем нивоу.</w:t>
      </w:r>
    </w:p>
    <w:p w:rsidR="00641812" w:rsidRDefault="00B208F0">
      <w:pPr>
        <w:pStyle w:val="Heading4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2" w:line="280" w:lineRule="exact"/>
        <w:ind w:firstLine="0"/>
        <w:jc w:val="both"/>
      </w:pPr>
      <w:bookmarkStart w:id="45" w:name="bookmark44"/>
      <w:r>
        <w:t>1.Опис</w:t>
      </w:r>
      <w:bookmarkEnd w:id="45"/>
    </w:p>
    <w:p w:rsidR="00641812" w:rsidRDefault="00B208F0">
      <w:pPr>
        <w:pStyle w:val="Bodytext2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Пословни и правни факултет </w:t>
      </w:r>
      <w:r>
        <w:t xml:space="preserve">је одговарајућим актима (Статут факултета, Правилник о студирању, Правилник о полагању испита и оцењивању на испиту, Правилник о завршном раду на основним академским студијама, </w:t>
      </w:r>
      <w:r>
        <w:t>Правилник о мастер академским студијама и Правилник о докторским академским студијама) дефинисао основна правила којима се обезбеђује квалитет наставног процеса, односно, начин организације наставе на Факултету и обавезе наставног особља у наставном процес</w:t>
      </w:r>
      <w:r>
        <w:t>у.</w:t>
      </w:r>
    </w:p>
    <w:p w:rsidR="00641812" w:rsidRDefault="00B208F0">
      <w:pPr>
        <w:pStyle w:val="Bodytext2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Наставни процес на МАС Пословно право ППФ изводи се у складу са захтевима стандарда квалитета, односно предузимањем низа активности којима се обезбеђује одржавање и побољшање квалитета реализације наставног процеса. Интерактивност наставе, укључивање пр</w:t>
      </w:r>
      <w:r>
        <w:t>имера и студија случаја у наставу, професионални рад наставника и сарадника, доношење и поштовање планова рада по предметима, као и праћење квалитета наставе и предузимање потребних мера у случају када се утврди да квалитет наставе није на одговарајућем ни</w:t>
      </w:r>
      <w:r>
        <w:t>воу, стална су пракса на ППФ.</w:t>
      </w:r>
    </w:p>
    <w:p w:rsidR="00641812" w:rsidRDefault="00B208F0">
      <w:pPr>
        <w:pStyle w:val="Bodytext2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 xml:space="preserve">Квалитет наставе на МАС Пословно право ППФ обезбеђује се комбинацијом предавања, преношења знања и вештина студентима, истраживањима и пружањем услуга друштвеној заједници. </w:t>
      </w:r>
      <w:r>
        <w:rPr>
          <w:rStyle w:val="Bodytext2Bold"/>
        </w:rPr>
        <w:t xml:space="preserve">Наш приступ је „студент у центру пажње“, </w:t>
      </w:r>
      <w:r>
        <w:t>односно посв</w:t>
      </w:r>
      <w:r>
        <w:t>ећени смо томе да студентима обезбедимо најбоље окружење за стицање знања и каснијег запослења.</w:t>
      </w:r>
    </w:p>
    <w:p w:rsidR="00641812" w:rsidRDefault="00B208F0">
      <w:pPr>
        <w:pStyle w:val="Heading5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bookmarkStart w:id="46" w:name="bookmark45"/>
      <w:r>
        <w:t>Професионалан однос</w:t>
      </w:r>
      <w:bookmarkEnd w:id="46"/>
    </w:p>
    <w:p w:rsidR="00641812" w:rsidRDefault="00B208F0">
      <w:pPr>
        <w:pStyle w:val="Bodytext20"/>
        <w:framePr w:w="9331" w:h="8159" w:hRule="exact" w:wrap="none" w:vAnchor="page" w:hAnchor="page" w:x="1651" w:y="69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298"/>
        </w:tabs>
        <w:spacing w:before="0" w:after="0" w:line="250" w:lineRule="exact"/>
        <w:ind w:firstLine="0"/>
        <w:jc w:val="both"/>
      </w:pPr>
      <w:r>
        <w:t>Наставници и сарадници на МАС Пословно право током извођења предавања и вежби поступају професионално и у складу са највишим стандардима етике. Сви чланови академске заједнице, а пре свега наставници и сарадници савесно обављају своје радне обавезе, у скла</w:t>
      </w:r>
      <w:r>
        <w:t>ду са законом, Кодексом о академском кодексу на ППФ и Правилником о правилима и организацији студија. Током реализације предавања и вежби, али и свих осталих професионалних и академских активности и обавеза према студентима наставници и сарадници МАС Посло</w:t>
      </w:r>
      <w:r>
        <w:t xml:space="preserve">вно право ППФ дужни су да се понашају одговорно, савесно, професионално, поштујући начела објективности, непристрасности и међусобног уважавања. Наставници и </w:t>
      </w:r>
      <w:r>
        <w:rPr>
          <w:rStyle w:val="Bodytext24"/>
        </w:rPr>
        <w:t>сарадници у погледу стандарда академског интегритета имају професионалну обавезу да: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</w:t>
      </w:r>
      <w:r>
        <w:rPr>
          <w:rStyle w:val="Headerorfooter1"/>
          <w:b/>
          <w:bCs/>
        </w:rPr>
        <w:t>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6" name="Picture 26" descr="C:\Users\REKTOR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EKTOR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>поштују образовне циљеве, стратегије и стандарде високошколске установе;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  <w:jc w:val="both"/>
      </w:pPr>
      <w:r>
        <w:t>обезбеде репрезентативност, релевантност, тачност, и прецизност садржаја предмета и примерену позицију предмета унутар студијског програма МАС Пословно право;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  <w:jc w:val="both"/>
      </w:pPr>
      <w:r>
        <w:t>теже постизању</w:t>
      </w:r>
      <w:r>
        <w:t xml:space="preserve"> и преношењу квалитетних научних сазнања из своје научне области и предмета који се изводе на МАС Пословно право;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>понуде свим студентима исте могућности за стицање знања;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>вреднују рад студената отворено, праведно, објективно и благовремено;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  <w:jc w:val="both"/>
      </w:pPr>
      <w:r>
        <w:t>савесно провере</w:t>
      </w:r>
      <w:r>
        <w:t xml:space="preserve"> сваки писани рад студента и да обрате посебну пажњу на то да ли тај рад садржи неки од облика неакадемског понашања;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  <w:jc w:val="both"/>
      </w:pPr>
      <w:r>
        <w:t>обезбеде транспарентност и јавност испита и објективност оцењивања.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shd w:val="clear" w:color="auto" w:fill="auto"/>
        <w:spacing w:before="0" w:after="0" w:line="259" w:lineRule="exact"/>
        <w:ind w:firstLine="0"/>
        <w:jc w:val="both"/>
      </w:pPr>
      <w:r>
        <w:t>Декан ППФ и наставници су дужни да у току трајања студија, а посебно н</w:t>
      </w:r>
      <w:r>
        <w:t>а почетку МАС Пословно право, упознају студенте са правилима академског интегритета, правилима за навођење идеја и радова других аутора, односно правилима цитирања и препричавања.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shd w:val="clear" w:color="auto" w:fill="auto"/>
        <w:spacing w:before="0" w:after="0" w:line="259" w:lineRule="exact"/>
        <w:ind w:firstLine="0"/>
        <w:jc w:val="both"/>
      </w:pPr>
      <w:r>
        <w:t>Наставници и сарадници имају и конкретне обавезе у складу са правилима орган</w:t>
      </w:r>
      <w:r>
        <w:t>изације и извођења студија да: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spacing w:before="0" w:after="0" w:line="259" w:lineRule="exact"/>
        <w:ind w:left="760" w:hanging="360"/>
        <w:jc w:val="both"/>
      </w:pPr>
      <w:r>
        <w:t xml:space="preserve"> стално усавршавају предметну материју и комуникацију са студентом у циљу унапређења квалитета наставе;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>воде уредну евиденцију о присуству студената настави;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  <w:jc w:val="both"/>
      </w:pPr>
      <w:r>
        <w:t xml:space="preserve">студенту омогуће и помогну у научноистраживачком раду у оквиру МАС </w:t>
      </w:r>
      <w:r>
        <w:t>Пословно право 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46"/>
        </w:tabs>
        <w:spacing w:before="0" w:after="0" w:line="259" w:lineRule="exact"/>
        <w:ind w:left="760" w:hanging="360"/>
        <w:jc w:val="both"/>
      </w:pPr>
      <w:r>
        <w:t>уредно одржавају предавања, вежбе и консултације и друге облике активне наставе;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spacing w:before="0" w:after="0" w:line="259" w:lineRule="exact"/>
        <w:ind w:left="760" w:hanging="360"/>
        <w:jc w:val="both"/>
      </w:pPr>
      <w:r>
        <w:t xml:space="preserve"> најкасније 24 часа од одржаних предавања, вежби и консултација упишу одржану наставу у одговарајућу књигу евиденције (писане и електронске евиденције);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>најка</w:t>
      </w:r>
      <w:r>
        <w:t>сније 7 дана пре првог испитног рока, после одржаних предавања, поставе на странице предмета укупне поене које је студент остварио на настави у одређеном семестру МАС Пословно право, објаве резултате испита и унесу их у Универзитетски информациони систем У</w:t>
      </w:r>
      <w:r>
        <w:t>НИС,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259" w:lineRule="exact"/>
        <w:ind w:left="760" w:right="1020" w:hanging="360"/>
      </w:pPr>
      <w:r>
        <w:t>се труде да напишу квалитетне уџбенике потребне за предмет које предају и да наставно градиво предају искључиво по уџбеницима које је надлежни орган одобрио;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  <w:jc w:val="both"/>
      </w:pPr>
      <w:r>
        <w:t xml:space="preserve">код одбране завршних мастер радова у свему поступају према утврђеним правилима и роковима за </w:t>
      </w:r>
      <w:r>
        <w:t>одбрану завршних радова;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spacing w:before="0" w:after="0" w:line="259" w:lineRule="exact"/>
        <w:ind w:left="760" w:hanging="360"/>
        <w:jc w:val="both"/>
      </w:pPr>
      <w:r>
        <w:t xml:space="preserve"> излазе у сусрет студентима око свих питања која се тичу студирања и недоумица које могу да се појаве, а у оквирима дефинисаних правила;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numPr>
          <w:ilvl w:val="0"/>
          <w:numId w:val="30"/>
        </w:numPr>
        <w:shd w:val="clear" w:color="auto" w:fill="auto"/>
        <w:spacing w:before="0" w:after="188" w:line="259" w:lineRule="exact"/>
        <w:ind w:left="760" w:hanging="360"/>
        <w:jc w:val="both"/>
      </w:pPr>
      <w:r>
        <w:t xml:space="preserve"> помажу студентима у тражењу решења и давања тачних информација на питања која студенти постав</w:t>
      </w:r>
      <w:r>
        <w:t>љају.</w:t>
      </w:r>
    </w:p>
    <w:p w:rsidR="00641812" w:rsidRDefault="00B208F0">
      <w:pPr>
        <w:pStyle w:val="Heading50"/>
        <w:framePr w:w="9336" w:h="11413" w:hRule="exact" w:wrap="none" w:vAnchor="page" w:hAnchor="page" w:x="1651" w:y="3678"/>
        <w:shd w:val="clear" w:color="auto" w:fill="auto"/>
        <w:spacing w:before="0" w:after="0" w:line="250" w:lineRule="exact"/>
        <w:ind w:firstLine="0"/>
        <w:jc w:val="both"/>
      </w:pPr>
      <w:bookmarkStart w:id="47" w:name="bookmark46"/>
      <w:r>
        <w:t>5.1 План и распоред наставе (предавања и вежби) усклађени су са потребама и могућностима</w:t>
      </w:r>
      <w:bookmarkEnd w:id="47"/>
    </w:p>
    <w:p w:rsidR="00641812" w:rsidRDefault="00B208F0">
      <w:pPr>
        <w:pStyle w:val="Bodytext40"/>
        <w:framePr w:w="9336" w:h="11413" w:hRule="exact" w:wrap="none" w:vAnchor="page" w:hAnchor="page" w:x="1651" w:y="3678"/>
        <w:shd w:val="clear" w:color="auto" w:fill="auto"/>
        <w:spacing w:after="0"/>
        <w:ind w:left="760" w:hanging="360"/>
        <w:jc w:val="both"/>
      </w:pPr>
      <w:r>
        <w:t>студената, познати су пре почетка одговарајућег семестра и доследно се спроводе.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shd w:val="clear" w:color="auto" w:fill="auto"/>
        <w:spacing w:before="0" w:after="0" w:line="250" w:lineRule="exact"/>
        <w:ind w:firstLine="0"/>
        <w:jc w:val="both"/>
      </w:pPr>
      <w:r>
        <w:t xml:space="preserve">За извођење студијског програма МАС Пословно право обезбеђена је и потребна </w:t>
      </w:r>
      <w:r>
        <w:t>информационо- технолошка подршка.</w:t>
      </w:r>
    </w:p>
    <w:p w:rsidR="00641812" w:rsidRDefault="00B208F0">
      <w:pPr>
        <w:pStyle w:val="Bodytext20"/>
        <w:framePr w:w="9336" w:h="11413" w:hRule="exact" w:wrap="none" w:vAnchor="page" w:hAnchor="page" w:x="1651" w:y="3678"/>
        <w:shd w:val="clear" w:color="auto" w:fill="auto"/>
        <w:spacing w:before="0" w:after="0" w:line="250" w:lineRule="exact"/>
        <w:ind w:firstLine="0"/>
        <w:jc w:val="both"/>
      </w:pPr>
      <w:r>
        <w:t>Студентима се по почетку наставе додељује приступ факултетски мејлу, приступ студентском сервису Е- студент и приступ страницама предмета. Електронски студентски сервис Е-студент представља део факултетског информационог с</w:t>
      </w:r>
      <w:r>
        <w:t>истема који обједињује више сервиса намењених бољој информисаности студената и лакшем обављању појединих административних активности. Студентима је омогућено бирање изборних предмета путем интернета, студенти имају преглед уплата и дуговања за школарину, к</w:t>
      </w:r>
      <w:r>
        <w:t xml:space="preserve">ао и план </w:t>
      </w:r>
      <w:r>
        <w:rPr>
          <w:rStyle w:val="Bodytext24"/>
        </w:rPr>
        <w:t>предрачуна школарине - датуме доспећа сваке рате појединачно. План и распоред наставе (предавања 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7" name="Picture 27" descr="C:\Users\REKTOR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KTOR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519" w:hRule="exact" w:wrap="none" w:vAnchor="page" w:hAnchor="page" w:x="1651" w:y="3670"/>
        <w:shd w:val="clear" w:color="auto" w:fill="auto"/>
        <w:spacing w:before="0" w:after="180" w:line="250" w:lineRule="exact"/>
        <w:ind w:firstLine="0"/>
        <w:jc w:val="both"/>
      </w:pPr>
      <w:r>
        <w:t xml:space="preserve">вежби) усклађени су са потребама и могућностима студената, познати су пре почетка одговарајућег семестра и </w:t>
      </w:r>
      <w:r>
        <w:t>доследно се спроводе. Прављење распореда предавања и вежби на МАС Пословно право аутоматизовано је помоћу софтвера. Софтвер подржава детаљно дефинисање захтева и на основу унетих детерминанти проналази решење које мора да испуни све што је задато, водећи р</w:t>
      </w:r>
      <w:r>
        <w:t>ачуна о заузетости просторија, студената и наставног особља. С обзиром да је на ППФ први приоритет прихватљивост распореда са аспекта студената, софтвер води рачуна о томе да сви захтеви наставног особља пре свега морају да буду усклађени са правилима која</w:t>
      </w:r>
      <w:r>
        <w:t xml:space="preserve"> омогућавају бољи распоред за студенте. Информациони систем ППФ поседује модул за електронско евидентирање одржане наставе, упоређивање добијених података са Планом рада и генерисање извештаја на дневном, месечном, по семестру и на годишњем нивоу.</w:t>
      </w:r>
    </w:p>
    <w:p w:rsidR="00641812" w:rsidRDefault="00B208F0">
      <w:pPr>
        <w:pStyle w:val="Heading50"/>
        <w:framePr w:w="9336" w:h="11519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bookmarkStart w:id="48" w:name="bookmark47"/>
      <w:r>
        <w:t>5.2 Наст</w:t>
      </w:r>
      <w:r>
        <w:t>ава на високошколским установама је интерактивна, обавезно укључује примере из праксе,</w:t>
      </w:r>
      <w:bookmarkEnd w:id="48"/>
    </w:p>
    <w:p w:rsidR="00641812" w:rsidRDefault="00B208F0">
      <w:pPr>
        <w:pStyle w:val="Bodytext40"/>
        <w:framePr w:w="9336" w:h="11519" w:hRule="exact" w:wrap="none" w:vAnchor="page" w:hAnchor="page" w:x="1651" w:y="3670"/>
        <w:shd w:val="clear" w:color="auto" w:fill="auto"/>
        <w:spacing w:after="0"/>
        <w:ind w:left="760" w:hanging="380"/>
        <w:jc w:val="both"/>
      </w:pPr>
      <w:r>
        <w:t>подстиче студенте на размишљање и креативност, самосталност у раду и примену стечених</w:t>
      </w:r>
    </w:p>
    <w:p w:rsidR="00641812" w:rsidRDefault="00B208F0">
      <w:pPr>
        <w:pStyle w:val="Heading50"/>
        <w:framePr w:w="9336" w:h="11519" w:hRule="exact" w:wrap="none" w:vAnchor="page" w:hAnchor="page" w:x="1651" w:y="3670"/>
        <w:shd w:val="clear" w:color="auto" w:fill="auto"/>
        <w:spacing w:before="0" w:after="0" w:line="250" w:lineRule="exact"/>
        <w:ind w:left="760" w:hanging="380"/>
        <w:jc w:val="both"/>
      </w:pPr>
      <w:bookmarkStart w:id="49" w:name="bookmark48"/>
      <w:r>
        <w:t>знања.</w:t>
      </w:r>
      <w:bookmarkEnd w:id="49"/>
    </w:p>
    <w:p w:rsidR="00641812" w:rsidRDefault="00B208F0">
      <w:pPr>
        <w:pStyle w:val="Bodytext20"/>
        <w:framePr w:w="9336" w:h="11519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Настава на МАС Пословно право ППФ се реализује путем савремених интерактивни</w:t>
      </w:r>
      <w:r>
        <w:t xml:space="preserve">х наставних метода са циљем да студентима омогући да остваре шире образовне циљеве и планиране исходе на сваком предмету. Сваки наставник и сарадник има академску слободу да предлаже нове курсеве или промене постојећих. Сви курсеви се редовно иновирају да </w:t>
      </w:r>
      <w:r>
        <w:t>би пратили савремене трендове и знања. Концепт извођења наставе на свим предавањима и вежбама на МАС Пословно право је у највећој мери уједначен и подразумева укључивање студената у наставни процес, односно наставни стилови и методи су интерактивни и подрж</w:t>
      </w:r>
      <w:r>
        <w:t xml:space="preserve">авају приступ </w:t>
      </w:r>
      <w:r>
        <w:rPr>
          <w:rStyle w:val="Bodytext2Bold"/>
        </w:rPr>
        <w:t xml:space="preserve">„студент у центру пажње“. </w:t>
      </w:r>
      <w:r>
        <w:t>Интерактивни стил наставе на МАС Пословно право ППФ првенствено обезбеђује: мотивацију студената, прилагодљивост потребама и могућностима студената, мерљивост напретка студената и усвајање не само теоријских знања ве</w:t>
      </w:r>
      <w:r>
        <w:t>ћ и практичних вештина које могу да примене. Примењивост стечених знања и вештина наших студената најбоље се проверава, контролише и унапређује од стране наших екстерних партнера из пословног окружења - на стручној пракси коју студенти обављају у оквиру ст</w:t>
      </w:r>
      <w:r>
        <w:t xml:space="preserve">удијског програма МАС Пословно право. Путем боравка на пракси студенти стичу увид у реалну проблематику и узроке/последице укључивања примера из праксе у наставу. Због тога је од велике важности за рад Универзитета успостављање добрих односа са привредним </w:t>
      </w:r>
      <w:r>
        <w:t>друштвима, јавним предузећима и државним институцијама.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Наставници и сарадници на студијском програму МАС Пословно право ППФ: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>подстичу активно учешће студената у раду на часовима, дискусијама и дебатама;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 xml:space="preserve">постављају питања којима подстичу студенте на </w:t>
      </w:r>
      <w:r>
        <w:t>размишљање, формирање својих ставова и закључака, као и на слободно изражавање истих у атмосфери међусобног уважавања и толеранције;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spacing w:before="0" w:after="0"/>
        <w:ind w:left="760" w:hanging="380"/>
        <w:jc w:val="both"/>
      </w:pPr>
      <w:r>
        <w:t xml:space="preserve"> подстичу студенте на објављивање резултата истраживања у оквиру студентских секција на конференцијама Менаџмент, Право и З</w:t>
      </w:r>
      <w:r>
        <w:t>итех, научним конференцијама изван ППФ и релевантним научним часописима;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>подстичу и организују групни рад или рад у паровима;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0"/>
        </w:tabs>
        <w:spacing w:before="0" w:after="0"/>
        <w:ind w:left="760" w:hanging="380"/>
        <w:jc w:val="both"/>
      </w:pPr>
      <w:r>
        <w:t>организују рад на студијама случајева;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>користе савремена наставна средства којима се придобија и одржава пажња студената.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shd w:val="clear" w:color="auto" w:fill="auto"/>
        <w:spacing w:before="0" w:after="0"/>
        <w:ind w:firstLine="0"/>
        <w:jc w:val="both"/>
      </w:pPr>
      <w:r>
        <w:t xml:space="preserve">Крајњи </w:t>
      </w:r>
      <w:r>
        <w:t xml:space="preserve">исходи учења су у потпуности задовољени примењеним методама наставе, наставним плановима и програмима и квалитетом референца наставника и сарадника, који реализују наставу на МАС Пословно право. Поред поменутих начина реализације наставног процеса, на МАС </w:t>
      </w:r>
      <w:r>
        <w:t>Пословно право ППФ се организују и други облици наставних и других педагошких активности, као што су: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numPr>
          <w:ilvl w:val="0"/>
          <w:numId w:val="31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>ваннаставно тематска предавања домаћих и гостујућих професора и стручњака из различитих</w:t>
      </w:r>
    </w:p>
    <w:p w:rsidR="00641812" w:rsidRDefault="00B208F0">
      <w:pPr>
        <w:pStyle w:val="Bodytext20"/>
        <w:framePr w:w="9336" w:h="11519" w:hRule="exact" w:wrap="none" w:vAnchor="page" w:hAnchor="page" w:x="1651" w:y="3670"/>
        <w:shd w:val="clear" w:color="auto" w:fill="auto"/>
        <w:tabs>
          <w:tab w:val="left" w:leader="underscore" w:pos="754"/>
          <w:tab w:val="left" w:leader="underscore" w:pos="9336"/>
        </w:tabs>
        <w:spacing w:before="0" w:after="0"/>
        <w:ind w:firstLine="0"/>
        <w:jc w:val="both"/>
      </w:pPr>
      <w:r>
        <w:tab/>
      </w:r>
      <w:r>
        <w:rPr>
          <w:rStyle w:val="Bodytext24"/>
        </w:rPr>
        <w:t>области;</w:t>
      </w:r>
      <w:r>
        <w:tab/>
      </w:r>
    </w:p>
    <w:p w:rsidR="00641812" w:rsidRDefault="00B208F0">
      <w:pPr>
        <w:pStyle w:val="Headerorfooter0"/>
        <w:framePr w:w="9336" w:h="441" w:hRule="exact" w:wrap="none" w:vAnchor="page" w:hAnchor="page" w:x="1651" w:y="15231"/>
        <w:shd w:val="clear" w:color="auto" w:fill="auto"/>
        <w:ind w:left="160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9336" w:h="441" w:hRule="exact" w:wrap="none" w:vAnchor="page" w:hAnchor="page" w:x="1651" w:y="15231"/>
        <w:shd w:val="clear" w:color="auto" w:fill="auto"/>
        <w:ind w:left="160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8" name="Picture 28" descr="C:\Users\REKTOR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KTOR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радионице;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семинари;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 xml:space="preserve">летње и </w:t>
      </w:r>
      <w:r>
        <w:t>зимске школе;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обуке;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персоналне и пословне вештине;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посете привредним субјектима;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округли столови;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стручна и спортска такмичења,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екскурзије;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тематски догађаји, итд.</w:t>
      </w:r>
    </w:p>
    <w:p w:rsidR="00641812" w:rsidRDefault="00B208F0">
      <w:pPr>
        <w:pStyle w:val="Heading50"/>
        <w:framePr w:w="9341" w:h="11417" w:hRule="exact" w:wrap="none" w:vAnchor="page" w:hAnchor="page" w:x="1651" w:y="3674"/>
        <w:shd w:val="clear" w:color="auto" w:fill="auto"/>
        <w:spacing w:before="0" w:after="0" w:line="254" w:lineRule="exact"/>
        <w:ind w:left="400"/>
        <w:jc w:val="both"/>
      </w:pPr>
      <w:bookmarkStart w:id="50" w:name="bookmark49"/>
      <w:r>
        <w:t xml:space="preserve">5.3 Пословни и правни факултет обезбеђује да се на сваком предмету, пре почетка семестра, </w:t>
      </w:r>
      <w:r>
        <w:t>донесе и учини доступним план свим студентима.</w:t>
      </w:r>
      <w:bookmarkEnd w:id="50"/>
    </w:p>
    <w:p w:rsidR="00641812" w:rsidRDefault="00B208F0">
      <w:pPr>
        <w:pStyle w:val="Bodytext20"/>
        <w:framePr w:w="9341" w:h="11417" w:hRule="exact" w:wrap="none" w:vAnchor="page" w:hAnchor="page" w:x="1651" w:y="3674"/>
        <w:shd w:val="clear" w:color="auto" w:fill="auto"/>
        <w:spacing w:before="0" w:after="0"/>
        <w:ind w:firstLine="0"/>
        <w:jc w:val="both"/>
      </w:pPr>
      <w:r>
        <w:t>Пре почетка сваког семестра МАС Пословно право ППФ, доноси се и студентима чини доступним (путем веб сајта и страница предмета на српском језику) план рада који обухвата појединачне предмете и то: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основне пода</w:t>
      </w:r>
      <w:r>
        <w:t>тке о предмету: назив, година, број ЕСПБ бодова, услови;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циљеве и исходе предмета;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садржај и структуру предмета;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план и распоред извођења наставе (предавања и вежбе);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начин оцењивања на предмету;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уџбенике, односно обавезну и допунску литературу;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 xml:space="preserve">податке о </w:t>
      </w:r>
      <w:r>
        <w:t>наставницима и сарадницима на предмету.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shd w:val="clear" w:color="auto" w:fill="auto"/>
        <w:spacing w:before="0" w:after="0" w:line="250" w:lineRule="exact"/>
        <w:ind w:firstLine="0"/>
        <w:jc w:val="both"/>
      </w:pPr>
      <w:r>
        <w:t>Подршка за предмете МАС Пословно право је реализована преко портала. Странице предмета имају за циљ да студентима омогуће стални приступ презентацијама предавања и вежби, додатним материјалима, тренутним актуелним ин</w:t>
      </w:r>
      <w:r>
        <w:t>формацијама о предмету, резултатима испита и свему осталом што је студенту битно а односи се на предмете које полаже и предмете професоре. Периодично се врше провере усклађености појединих курсева у смислу обима, ЕСПБ (кредита) и пролазности.</w:t>
      </w:r>
    </w:p>
    <w:p w:rsidR="00641812" w:rsidRDefault="00B208F0">
      <w:pPr>
        <w:pStyle w:val="Bodytext40"/>
        <w:framePr w:w="9341" w:h="11417" w:hRule="exact" w:wrap="none" w:vAnchor="page" w:hAnchor="page" w:x="1651" w:y="3674"/>
        <w:shd w:val="clear" w:color="auto" w:fill="auto"/>
        <w:spacing w:after="0"/>
        <w:ind w:left="400"/>
        <w:jc w:val="both"/>
      </w:pPr>
      <w:r>
        <w:t>5.4. Пословни</w:t>
      </w:r>
      <w:r>
        <w:t xml:space="preserve"> и правни факултет систематски прати спровођење плана наставе на МАС Пословно право, као и планова рада на појединим предметима, оцењује квалитет наставе и предузима корективне мере за његово унапређење. Установа упозорава наставнике који се не придржавају</w:t>
      </w:r>
      <w:r>
        <w:t xml:space="preserve"> плана рада на предмету или не постижу одговарајући квалитет наставе на потребу побољшања и обезбеђују им потребно усавршавање. (Праћење квалитета наставе).</w:t>
      </w:r>
    </w:p>
    <w:p w:rsidR="00641812" w:rsidRDefault="00B208F0">
      <w:pPr>
        <w:pStyle w:val="Bodytext20"/>
        <w:framePr w:w="9341" w:h="11417" w:hRule="exact" w:wrap="none" w:vAnchor="page" w:hAnchor="page" w:x="1651" w:y="3674"/>
        <w:shd w:val="clear" w:color="auto" w:fill="auto"/>
        <w:spacing w:before="0" w:after="0" w:line="250" w:lineRule="exact"/>
        <w:ind w:firstLine="0"/>
        <w:jc w:val="both"/>
      </w:pPr>
      <w:r>
        <w:t>Наставници и сарадници су дужни да се током реализације наставних активности и делатности у настави</w:t>
      </w:r>
      <w:r>
        <w:t xml:space="preserve"> придржавају Закона о високом образовању, Кодекса о академском интегритету, Правилника о раду, важећих Правилника и Статута ППФ. Комисија коју чине: декан, продекан, руководиоци катедри константно прати реализацију наставе и предузима корективне мере, укол</w:t>
      </w:r>
      <w:r>
        <w:t>ико дође до одступања од правила и кодекса према важећим правилницима и процедурама ППФ. План извођења наставе подразумева план ангажовања наставника и сарадника на појединим предметима, места извођења наставе, почетак и завршетак, као и временски распоред</w:t>
      </w:r>
      <w:r>
        <w:t xml:space="preserve"> извођења наставе. Њиме се дефинишу облици извођења наставе (предавања, вежбе, консултације, семинари и друго), начин полагања испита, испитни рокови, попис литературе, могућност извођења наставе на страном језику итд. План ангажовања МАС Пословно право се</w:t>
      </w:r>
      <w:r>
        <w:t xml:space="preserve"> односи на дефинисање наставника и сарадника који учествују у извођењу предавања и вежби, спровођењу научноистраживачког рада , менторског рада на припреми завршног мастер рада. Приликом формирања плана ангажовања, води се рачуна о оптерећености појединих </w:t>
      </w:r>
      <w:r>
        <w:t xml:space="preserve">наставника и сарадника. Након предложеног и усвојеног плана </w:t>
      </w:r>
      <w:r>
        <w:rPr>
          <w:rStyle w:val="Bodytext24"/>
        </w:rPr>
        <w:t>ангажовања, стручно лице из Студентског сервиса уноси наставнике и сараднике ангажоване на појединим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</w:t>
      </w:r>
      <w:r>
        <w:rPr>
          <w:rStyle w:val="Headerorfooter1"/>
          <w:b/>
          <w:bCs/>
        </w:rPr>
        <w:t>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29" name="Picture 29" descr="C:\Users\REKTOR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EKTOR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3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предметима, помоћу посебне апликације у оквиру информациног система ППФ (</w:t>
      </w:r>
      <w:r>
        <w:t>ИСППФ-а), ко</w:t>
      </w:r>
      <w:r>
        <w:rPr>
          <w:rStyle w:val="Bodytext2105pt"/>
        </w:rPr>
        <w:t>ј</w:t>
      </w:r>
      <w:r>
        <w:t>а је доступна само запосленима у Студентском сервису. Са оквирним терминима испитних рокова, студенти се упозна</w:t>
      </w:r>
      <w:r>
        <w:rPr>
          <w:rStyle w:val="Bodytext2105pt"/>
        </w:rPr>
        <w:t>ј</w:t>
      </w:r>
      <w:r>
        <w:t>у приликом објављивања календара наставе и то на страницама факултета и страницама предмета. Детаљне информације о одржавању испита</w:t>
      </w:r>
      <w:r>
        <w:t xml:space="preserve"> благовремено се објављују на огласним таблама предмета и на Веб порталима за студенте и запослене. У прављењу распореда испита основну улогу имају задужено стручно лице из Студентског сервиса, Продекан за наставу, али и представници студената (Студент про</w:t>
      </w:r>
      <w:r>
        <w:t>декан и студенти делегати). У процесу прављења распореда, води се рачуна о међусобном временском размаку између испита за одређене модуле и у том смислу се разматра оптерећености студената. Праћење извођења предавања и вежби се врши: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посетом часова;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праћењем и увидом у материјале и информације које се постављају на странице предмета;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контролом књига евиденција (писаних и електронских) наставе и одржаних консултација;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директном комуникацијом са студентима, итд.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У случа</w:t>
      </w:r>
      <w:r>
        <w:rPr>
          <w:rStyle w:val="Bodytext2105pt"/>
        </w:rPr>
        <w:t>ј</w:t>
      </w:r>
      <w:r>
        <w:t xml:space="preserve">у да се установи да се наставник </w:t>
      </w:r>
      <w:r>
        <w:t>или сарадник не придржава плана рада на предмету или распореда испита (и наставе) или не постиже одговарајући квалитет наставе, Комисија упозорава наставника, захтева од њега предлог корективних мера и прати реализацију предложених мера. Стручна, организац</w:t>
      </w:r>
      <w:r>
        <w:t>иона и текућа питања се дискуту</w:t>
      </w:r>
      <w:r>
        <w:rPr>
          <w:rStyle w:val="Bodytext2105pt"/>
        </w:rPr>
        <w:t>ј</w:t>
      </w:r>
      <w:r>
        <w:t>у на седницама научно-наставног већа, чији чланови су и по два студента (један студент са основних, а други са мастер студија). Редовне консултације руководиоца и чланова студентског парламента доприносе оптималној реализаци</w:t>
      </w:r>
      <w:r>
        <w:t>ји наставе на МАС Пословно право и континуираном праћењу критичних тачака у наставном процесу, као и брзом отклањању неправилности. ППФ константно подстиче стицање активних компетенција наставника и сарадника запослених на факултету кроз стално учешће у сл</w:t>
      </w:r>
      <w:r>
        <w:t>едећим активностима (конференције, летње школе, размене наставног кадра, стручна усавршавања, стручна предавања).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shd w:val="clear" w:color="auto" w:fill="auto"/>
        <w:spacing w:before="0" w:after="216" w:line="250" w:lineRule="exact"/>
        <w:ind w:firstLine="0"/>
        <w:jc w:val="both"/>
      </w:pPr>
      <w:r>
        <w:t>У Прилогу 5.3 дат је приказ активности у периоду претходне три школске године.</w:t>
      </w:r>
    </w:p>
    <w:p w:rsidR="00641812" w:rsidRDefault="00B208F0">
      <w:pPr>
        <w:pStyle w:val="Heading40"/>
        <w:framePr w:w="9336" w:h="11432" w:hRule="exact" w:wrap="none" w:vAnchor="page" w:hAnchor="page" w:x="1651" w:y="3670"/>
        <w:shd w:val="clear" w:color="auto" w:fill="auto"/>
        <w:spacing w:before="0" w:after="0" w:line="280" w:lineRule="exact"/>
        <w:ind w:left="400" w:firstLine="0"/>
        <w:jc w:val="both"/>
      </w:pPr>
      <w:bookmarkStart w:id="51" w:name="bookmark50"/>
      <w:r>
        <w:t>1. 8МОТ анализа</w:t>
      </w:r>
      <w:bookmarkEnd w:id="51"/>
    </w:p>
    <w:p w:rsidR="00641812" w:rsidRDefault="00B208F0">
      <w:pPr>
        <w:pStyle w:val="Heading50"/>
        <w:framePr w:w="9336" w:h="11432" w:hRule="exact" w:wrap="none" w:vAnchor="page" w:hAnchor="page" w:x="1651" w:y="3670"/>
        <w:shd w:val="clear" w:color="auto" w:fill="auto"/>
        <w:spacing w:before="0" w:after="0" w:line="259" w:lineRule="exact"/>
        <w:ind w:firstLine="0"/>
        <w:jc w:val="both"/>
      </w:pPr>
      <w:bookmarkStart w:id="52" w:name="bookmark51"/>
      <w:r>
        <w:t>СНАГЕ:</w:t>
      </w:r>
      <w:bookmarkEnd w:id="52"/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 xml:space="preserve">Придржавање извођења наставе по </w:t>
      </w:r>
      <w:r>
        <w:t>календару рада, плану, програму и распореду часова и испита на МАС Пословно право (+++)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spacing w:before="0" w:after="0" w:line="259" w:lineRule="exact"/>
        <w:ind w:left="760" w:hanging="360"/>
      </w:pPr>
      <w:r>
        <w:t xml:space="preserve"> Компетентност наставника и сарадника који имају и академску слободу да иновира</w:t>
      </w:r>
      <w:r>
        <w:rPr>
          <w:rStyle w:val="Bodytext2105pt"/>
        </w:rPr>
        <w:t>ј</w:t>
      </w:r>
      <w:r>
        <w:t>у постојеће курсеве или предлажу нове (++)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</w:pPr>
      <w:r>
        <w:t xml:space="preserve">Систем праћења квалитета наставе и могућност </w:t>
      </w:r>
      <w:r>
        <w:t>студената да увек доби</w:t>
      </w:r>
      <w:r>
        <w:rPr>
          <w:rStyle w:val="Bodytext2105pt"/>
        </w:rPr>
        <w:t>ј</w:t>
      </w:r>
      <w:r>
        <w:t>у повратну информацију о својим залагањима на настави или испитима (+++)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Посвећеност примени концепта "студент у центру пажње” (++)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Интерактивно учешће студената у наставном процесу (+)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 xml:space="preserve">Систематско праћење и оцењивање квалитета </w:t>
      </w:r>
      <w:r>
        <w:t>наставе (++)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Избор метода наставе и учења, којима се постиже савладавање исхода учења (+)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Јако добро развијен систем комуницирања са студентима преко Странице предмета (++)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spacing w:before="0" w:after="271" w:line="259" w:lineRule="exact"/>
        <w:ind w:left="760" w:hanging="360"/>
      </w:pPr>
      <w:r>
        <w:t xml:space="preserve"> Реализација стручне праксе у привредним друштвима чија је делатност непосредни део</w:t>
      </w:r>
      <w:r>
        <w:t xml:space="preserve"> струке за коју се стичу компетенције. (++)</w:t>
      </w:r>
    </w:p>
    <w:p w:rsidR="00641812" w:rsidRDefault="00B208F0">
      <w:pPr>
        <w:pStyle w:val="Heading50"/>
        <w:framePr w:w="9336" w:h="11432" w:hRule="exact" w:wrap="none" w:vAnchor="page" w:hAnchor="page" w:x="1651" w:y="3670"/>
        <w:shd w:val="clear" w:color="auto" w:fill="auto"/>
        <w:spacing w:before="0" w:after="0" w:line="220" w:lineRule="exact"/>
        <w:ind w:firstLine="0"/>
        <w:jc w:val="both"/>
      </w:pPr>
      <w:bookmarkStart w:id="53" w:name="bookmark52"/>
      <w:r>
        <w:t>СЛАБОСТИ:</w:t>
      </w:r>
      <w:bookmarkEnd w:id="53"/>
    </w:p>
    <w:p w:rsidR="00641812" w:rsidRDefault="00B208F0">
      <w:pPr>
        <w:pStyle w:val="Bodytext20"/>
        <w:framePr w:w="9336" w:h="11432" w:hRule="exact" w:wrap="none" w:vAnchor="page" w:hAnchor="page" w:x="1651" w:y="3670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Потреба за успостављањем још боље равнотеже између различитих типова активности и исхода</w:t>
      </w:r>
    </w:p>
    <w:p w:rsidR="00641812" w:rsidRDefault="00B208F0">
      <w:pPr>
        <w:pStyle w:val="Bodytext20"/>
        <w:framePr w:w="9336" w:h="11432" w:hRule="exact" w:wrap="none" w:vAnchor="page" w:hAnchor="page" w:x="1651" w:y="3670"/>
        <w:shd w:val="clear" w:color="auto" w:fill="auto"/>
        <w:tabs>
          <w:tab w:val="left" w:leader="underscore" w:pos="749"/>
          <w:tab w:val="left" w:leader="underscore" w:pos="9336"/>
        </w:tabs>
        <w:spacing w:before="0" w:after="0" w:line="250" w:lineRule="exact"/>
        <w:ind w:firstLine="0"/>
        <w:jc w:val="both"/>
      </w:pPr>
      <w:r>
        <w:tab/>
      </w:r>
      <w:r>
        <w:rPr>
          <w:rStyle w:val="Bodytext24"/>
        </w:rPr>
        <w:t>учења на студијском програму МАС Пословно право (++)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</w:t>
      </w:r>
      <w:r>
        <w:rPr>
          <w:rStyle w:val="Headerorfooter1"/>
          <w:b/>
          <w:bCs/>
        </w:rPr>
        <w:t xml:space="preserve">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0" name="Picture 30" descr="C:\Users\REKTOR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EKTOR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Мотивација студената да учествују у </w:t>
      </w:r>
      <w:r>
        <w:t>вредновању рада својих наставника и сарадника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Неравномерност оптерећења наставника и сарадника (+).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215" w:line="264" w:lineRule="exact"/>
        <w:ind w:left="400" w:firstLine="0"/>
        <w:jc w:val="both"/>
      </w:pPr>
      <w:r>
        <w:t>Не подстиче се сарадња наставника и сарадника са привредом (++)</w:t>
      </w:r>
    </w:p>
    <w:p w:rsidR="00641812" w:rsidRDefault="00B208F0">
      <w:pPr>
        <w:pStyle w:val="Heading50"/>
        <w:framePr w:w="9341" w:h="11391" w:hRule="exact" w:wrap="none" w:vAnchor="page" w:hAnchor="page" w:x="1651" w:y="3674"/>
        <w:shd w:val="clear" w:color="auto" w:fill="auto"/>
        <w:spacing w:before="0" w:after="3" w:line="220" w:lineRule="exact"/>
        <w:ind w:firstLine="0"/>
        <w:jc w:val="both"/>
      </w:pPr>
      <w:bookmarkStart w:id="54" w:name="bookmark53"/>
      <w:r>
        <w:t>ШАНСЕ:</w:t>
      </w:r>
      <w:bookmarkEnd w:id="54"/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50"/>
        </w:tabs>
        <w:spacing w:before="0" w:after="0" w:line="220" w:lineRule="exact"/>
        <w:ind w:left="400" w:firstLine="0"/>
        <w:jc w:val="both"/>
      </w:pPr>
      <w:r>
        <w:t>Сарадња са привредним субјектима - нарочито у процесу реализације стручне праксе</w:t>
      </w:r>
      <w:r>
        <w:t xml:space="preserve"> (+++)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Повећана способност одговора на захтеве заинтересованих страна, посебно привреде, за новим и специфичним знањима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46"/>
        </w:tabs>
        <w:spacing w:before="0" w:after="0" w:line="220" w:lineRule="exact"/>
        <w:ind w:left="400" w:firstLine="0"/>
        <w:jc w:val="both"/>
      </w:pPr>
      <w:r>
        <w:t>Активно укључивање резултата истраживања у наставни процес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</w:pPr>
      <w:r>
        <w:t>Сарадња са Универзитетима и факултетима из иностранства - коришћење</w:t>
      </w:r>
      <w:r>
        <w:t xml:space="preserve"> њихових позитивних искустава у организацији наставног процеса и увођења нових метода наставе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46"/>
        </w:tabs>
        <w:spacing w:before="0" w:after="0" w:line="298" w:lineRule="exact"/>
        <w:ind w:left="760" w:hanging="360"/>
      </w:pPr>
      <w:r>
        <w:t>Увођење бизнис инкубатора ради праћења и вођења студената код покретања сопственог посла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01"/>
        </w:tabs>
        <w:spacing w:before="0" w:after="0" w:line="509" w:lineRule="exact"/>
        <w:ind w:firstLine="400"/>
      </w:pPr>
      <w:r>
        <w:t xml:space="preserve">Учешће на пројектима који могу омогућити средства за додатно опремање лабораторија (+) . </w:t>
      </w:r>
      <w:r>
        <w:rPr>
          <w:rStyle w:val="Bodytext2Bold"/>
        </w:rPr>
        <w:t>ОПАСНОСТИ: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Економска криза у земљи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Проблем запошљавања у земљи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Недовољна свест дипломираних студената о самозапошљавању кроз развој сопствених предузетничких</w:t>
      </w:r>
      <w:r>
        <w:t xml:space="preserve"> идеја(+)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59" w:lineRule="exact"/>
        <w:ind w:left="760" w:hanging="360"/>
      </w:pPr>
      <w:r>
        <w:t>Недовољна заинтересованост привредних субјеката за учешће у спровођењу добрих пракси дуалног образовања у наставном процесу (++)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4"/>
        </w:numPr>
        <w:shd w:val="clear" w:color="auto" w:fill="auto"/>
        <w:tabs>
          <w:tab w:val="left" w:pos="755"/>
        </w:tabs>
        <w:spacing w:before="0" w:after="211" w:line="259" w:lineRule="exact"/>
        <w:ind w:left="400" w:firstLine="0"/>
        <w:jc w:val="both"/>
      </w:pPr>
      <w:r>
        <w:t>Одлазак младих и стручњака у иностранство (+).</w:t>
      </w:r>
    </w:p>
    <w:p w:rsidR="00641812" w:rsidRDefault="00B208F0">
      <w:pPr>
        <w:pStyle w:val="Heading50"/>
        <w:framePr w:w="9341" w:h="11391" w:hRule="exact" w:wrap="none" w:vAnchor="page" w:hAnchor="page" w:x="1651" w:y="3674"/>
        <w:shd w:val="clear" w:color="auto" w:fill="auto"/>
        <w:spacing w:before="0" w:after="214" w:line="220" w:lineRule="exact"/>
        <w:ind w:firstLine="0"/>
        <w:jc w:val="both"/>
      </w:pPr>
      <w:bookmarkStart w:id="55" w:name="bookmark54"/>
      <w:r>
        <w:t>З.Предлог мера и активности за унапређење квалитета стандарда 5:</w:t>
      </w:r>
      <w:bookmarkEnd w:id="55"/>
    </w:p>
    <w:p w:rsidR="00641812" w:rsidRDefault="00B208F0">
      <w:pPr>
        <w:pStyle w:val="Bodytext20"/>
        <w:framePr w:w="9341" w:h="11391" w:hRule="exact" w:wrap="none" w:vAnchor="page" w:hAnchor="page" w:x="1651" w:y="3674"/>
        <w:shd w:val="clear" w:color="auto" w:fill="auto"/>
        <w:spacing w:before="0" w:after="0" w:line="250" w:lineRule="exact"/>
        <w:ind w:firstLine="0"/>
        <w:jc w:val="both"/>
      </w:pPr>
      <w:r>
        <w:t xml:space="preserve">ЗМОТ </w:t>
      </w:r>
      <w:r>
        <w:t>анализа квалитета наставног процеса на студијском програму МАС Пословно право је указала на одређене слабости и иницирала усвајање следећих мера и активности за унапређење квалитета:</w:t>
      </w:r>
    </w:p>
    <w:p w:rsidR="00641812" w:rsidRDefault="00B208F0">
      <w:pPr>
        <w:pStyle w:val="Bodytext90"/>
        <w:framePr w:w="9341" w:h="11391" w:hRule="exact" w:wrap="none" w:vAnchor="page" w:hAnchor="page" w:x="1651" w:y="3674"/>
        <w:shd w:val="clear" w:color="auto" w:fill="auto"/>
        <w:spacing w:before="0"/>
      </w:pPr>
      <w:r>
        <w:rPr>
          <w:rStyle w:val="Bodytext9BoldNotItalic"/>
        </w:rPr>
        <w:t xml:space="preserve">Мера: </w:t>
      </w:r>
      <w:r>
        <w:t>Учвршћивање везе између исхода учења, стратегија наставе, студентск</w:t>
      </w:r>
      <w:r>
        <w:t>их активности и начина провере знања.</w:t>
      </w:r>
    </w:p>
    <w:p w:rsidR="00641812" w:rsidRDefault="00B208F0">
      <w:pPr>
        <w:pStyle w:val="Bodytext90"/>
        <w:framePr w:w="9341" w:h="11391" w:hRule="exact" w:wrap="none" w:vAnchor="page" w:hAnchor="page" w:x="1651" w:y="3674"/>
        <w:shd w:val="clear" w:color="auto" w:fill="auto"/>
        <w:spacing w:before="0"/>
      </w:pPr>
      <w:r>
        <w:t>Активности у оквиру мере: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55"/>
        </w:tabs>
        <w:spacing w:before="0" w:after="0" w:line="250" w:lineRule="exact"/>
        <w:ind w:firstLine="0"/>
        <w:jc w:val="both"/>
      </w:pPr>
      <w:r>
        <w:t>Побољшање и унапређење праћења квалитета наставног процеса.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Повећање свести студената о значају оцењивања наставног процеса.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55"/>
        </w:tabs>
        <w:spacing w:before="0" w:after="0" w:line="250" w:lineRule="exact"/>
        <w:ind w:firstLine="0"/>
        <w:jc w:val="both"/>
      </w:pPr>
      <w:r>
        <w:t>Успостављање још боље равнотеже између исхода учења и различитих ти</w:t>
      </w:r>
      <w:r>
        <w:t>пова наставних активности;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Наставити са подизањем квалитета наставног процеса;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>Растерећење наставног особља ваннаставним обавезама;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spacing w:before="0" w:after="0" w:line="250" w:lineRule="exact"/>
        <w:ind w:left="400"/>
      </w:pPr>
      <w:r>
        <w:t xml:space="preserve"> Наставити са редовном евалуацијом наставног процеса и предузимањем мера у случа</w:t>
      </w:r>
      <w:r>
        <w:rPr>
          <w:rStyle w:val="Bodytext2105pt"/>
        </w:rPr>
        <w:t>ј</w:t>
      </w:r>
      <w:r>
        <w:t>у уочених недостатака;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 xml:space="preserve">Развијати даље </w:t>
      </w:r>
      <w:r>
        <w:t>вредновање наставног процеса с аспекта употребе исхода учења;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Константно унапређивати систем реализације наставе у складу са иновираним исходима учења;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Едуковати студенте о систему ЕСПБ бодовања и постизања жељених исхода учења;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numPr>
          <w:ilvl w:val="0"/>
          <w:numId w:val="35"/>
        </w:numPr>
        <w:shd w:val="clear" w:color="auto" w:fill="auto"/>
        <w:tabs>
          <w:tab w:val="left" w:pos="341"/>
        </w:tabs>
        <w:spacing w:before="0" w:after="0" w:line="250" w:lineRule="exact"/>
        <w:ind w:firstLine="0"/>
        <w:jc w:val="both"/>
      </w:pPr>
      <w:r>
        <w:t>Усклађивати планове и прогр</w:t>
      </w:r>
      <w:r>
        <w:t>аме у складу са потребама тржишта, а у сарадњи са привредним</w:t>
      </w:r>
    </w:p>
    <w:p w:rsidR="00641812" w:rsidRDefault="00B208F0">
      <w:pPr>
        <w:pStyle w:val="Bodytext20"/>
        <w:framePr w:w="9341" w:h="11391" w:hRule="exact" w:wrap="none" w:vAnchor="page" w:hAnchor="page" w:x="1651" w:y="3674"/>
        <w:shd w:val="clear" w:color="auto" w:fill="auto"/>
        <w:tabs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представницима.</w:t>
      </w:r>
      <w:r>
        <w:tab/>
      </w:r>
    </w:p>
    <w:p w:rsidR="00641812" w:rsidRDefault="00B208F0">
      <w:pPr>
        <w:pStyle w:val="Bodytext40"/>
        <w:framePr w:w="9341" w:h="11391" w:hRule="exact" w:wrap="none" w:vAnchor="page" w:hAnchor="page" w:x="1651" w:y="3674"/>
        <w:shd w:val="clear" w:color="auto" w:fill="auto"/>
        <w:tabs>
          <w:tab w:val="left" w:leader="underscore" w:pos="9298"/>
        </w:tabs>
        <w:spacing w:after="0" w:line="220" w:lineRule="exact"/>
        <w:ind w:firstLine="0"/>
        <w:jc w:val="both"/>
      </w:pPr>
      <w:r>
        <w:rPr>
          <w:rStyle w:val="Bodytext41"/>
          <w:b/>
          <w:bCs/>
        </w:rPr>
        <w:t>Показатељи и прилози за стандард 5: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2322830</wp:posOffset>
                </wp:positionV>
                <wp:extent cx="6053455" cy="1164590"/>
                <wp:effectExtent l="0" t="0" r="0" b="0"/>
                <wp:wrapNone/>
                <wp:docPr id="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1645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77.7pt;margin-top:182.9pt;width:476.65pt;height:91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" fillcolor="#f2f2f2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31" name="Picture 31" descr="C:\Users\REKTOR~1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EKTOR~1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26" w:h="1852" w:hRule="exact" w:wrap="none" w:vAnchor="page" w:hAnchor="page" w:x="1656" w:y="3670"/>
        <w:shd w:val="clear" w:color="auto" w:fill="auto"/>
        <w:spacing w:before="0" w:after="0" w:line="250" w:lineRule="exact"/>
        <w:ind w:right="1600" w:firstLine="0"/>
      </w:pPr>
      <w:r>
        <w:rPr>
          <w:rStyle w:val="Bodytext2Bold3"/>
        </w:rPr>
        <w:t>Прилог 5.1.</w:t>
      </w:r>
      <w:r>
        <w:rPr>
          <w:rStyle w:val="Bodytext2Bold4"/>
        </w:rPr>
        <w:t xml:space="preserve"> </w:t>
      </w:r>
      <w:r>
        <w:t xml:space="preserve">Анализа резултата анкета студената о квалитету наставног процеса </w:t>
      </w:r>
      <w:r>
        <w:rPr>
          <w:rStyle w:val="Bodytext2Bold3"/>
        </w:rPr>
        <w:t>Прилог 5.2.</w:t>
      </w:r>
      <w:r>
        <w:rPr>
          <w:rStyle w:val="Bodytext2Bold4"/>
        </w:rPr>
        <w:t xml:space="preserve"> </w:t>
      </w:r>
      <w:r>
        <w:t>Процедуре и поступц</w:t>
      </w:r>
      <w:r>
        <w:t>и ко</w:t>
      </w:r>
      <w:r>
        <w:rPr>
          <w:rStyle w:val="Bodytext2105pt"/>
        </w:rPr>
        <w:t>ј</w:t>
      </w:r>
      <w:r>
        <w:t>и обезбеђују поштовање плана и распореда наставе.</w:t>
      </w:r>
    </w:p>
    <w:p w:rsidR="00641812" w:rsidRDefault="00B208F0">
      <w:pPr>
        <w:pStyle w:val="Bodytext20"/>
        <w:framePr w:w="9326" w:h="1852" w:hRule="exact" w:wrap="none" w:vAnchor="page" w:hAnchor="page" w:x="1656" w:y="367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5.3.</w:t>
      </w:r>
      <w:r>
        <w:rPr>
          <w:rStyle w:val="Bodytext2Bold4"/>
        </w:rPr>
        <w:t xml:space="preserve"> </w:t>
      </w:r>
      <w:r>
        <w:t>Доказ о спроведеним активностима којима се подстиче стицање активних компетенција наставника и сарадника.</w:t>
      </w:r>
    </w:p>
    <w:p w:rsidR="00641812" w:rsidRDefault="00B208F0">
      <w:pPr>
        <w:pStyle w:val="Bodytext40"/>
        <w:framePr w:w="9326" w:h="1852" w:hRule="exact" w:wrap="none" w:vAnchor="page" w:hAnchor="page" w:x="1656" w:y="3670"/>
        <w:shd w:val="clear" w:color="auto" w:fill="auto"/>
        <w:spacing w:after="0"/>
        <w:ind w:firstLine="0"/>
        <w:jc w:val="both"/>
      </w:pPr>
      <w:r>
        <w:t>Пример:</w:t>
      </w:r>
    </w:p>
    <w:p w:rsidR="00641812" w:rsidRDefault="00B208F0">
      <w:pPr>
        <w:pStyle w:val="Bodytext20"/>
        <w:framePr w:w="9326" w:h="1852" w:hRule="exact" w:wrap="none" w:vAnchor="page" w:hAnchor="page" w:x="1656" w:y="3670"/>
        <w:shd w:val="clear" w:color="auto" w:fill="auto"/>
        <w:tabs>
          <w:tab w:val="left" w:leader="underscore" w:pos="9298"/>
        </w:tabs>
        <w:spacing w:before="0" w:after="0" w:line="250" w:lineRule="exact"/>
        <w:ind w:firstLine="0"/>
        <w:jc w:val="both"/>
      </w:pPr>
      <w:r>
        <w:rPr>
          <w:rStyle w:val="Bodytext21"/>
        </w:rPr>
        <w:t>Прилог 5.3.1.</w:t>
      </w:r>
      <w:r>
        <w:rPr>
          <w:rStyle w:val="Bodytext22"/>
        </w:rPr>
        <w:t xml:space="preserve"> </w:t>
      </w:r>
      <w:r>
        <w:t xml:space="preserve">Правилник о образовању, стручном оспособљавању, стручном и научном усавршавању и </w:t>
      </w:r>
      <w:r>
        <w:rPr>
          <w:rStyle w:val="Bodytext24"/>
        </w:rPr>
        <w:t>одсуствима запослених на ППФ.</w:t>
      </w:r>
      <w:r>
        <w:tab/>
      </w:r>
    </w:p>
    <w:p w:rsidR="00641812" w:rsidRDefault="00B208F0">
      <w:pPr>
        <w:pStyle w:val="Bodytext20"/>
        <w:framePr w:w="9245" w:h="8747" w:hRule="exact" w:wrap="none" w:vAnchor="page" w:hAnchor="page" w:x="1608" w:y="6248"/>
        <w:shd w:val="clear" w:color="auto" w:fill="auto"/>
        <w:spacing w:before="0" w:after="118" w:line="220" w:lineRule="exact"/>
        <w:ind w:firstLine="0"/>
        <w:jc w:val="center"/>
      </w:pPr>
      <w:bookmarkStart w:id="56" w:name="bookmark55"/>
      <w:r>
        <w:t>САДРЖАЈ</w:t>
      </w:r>
      <w:bookmarkEnd w:id="56"/>
    </w:p>
    <w:p w:rsidR="00641812" w:rsidRDefault="00B208F0">
      <w:pPr>
        <w:pStyle w:val="Bodytext4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9" w:line="220" w:lineRule="exact"/>
        <w:ind w:firstLine="0"/>
        <w:jc w:val="left"/>
      </w:pPr>
      <w:bookmarkStart w:id="57" w:name="bookmark56"/>
      <w:r>
        <w:t>Стандард 7: Квалитет наставника и сарадника</w:t>
      </w:r>
      <w:bookmarkEnd w:id="57"/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6" w:line="250" w:lineRule="exact"/>
        <w:ind w:firstLine="0"/>
      </w:pPr>
      <w:r>
        <w:t>Квалитет наставника и сарадника обезбеђује се пажљивим планирањем и избором на основу јавног</w:t>
      </w:r>
      <w:r>
        <w:t xml:space="preserve"> поступка, стварањем услова за перманентно усавршавање и развој наставника и сарадника и провером квалитета њиховог рада у настави.</w:t>
      </w:r>
    </w:p>
    <w:p w:rsidR="00641812" w:rsidRDefault="00B208F0">
      <w:pPr>
        <w:pStyle w:val="Heading4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</w:pPr>
      <w:bookmarkStart w:id="58" w:name="bookmark57"/>
      <w:r>
        <w:t>1.Опис</w:t>
      </w:r>
      <w:bookmarkEnd w:id="58"/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>Пословни и правни факултет обезбеђује квалитет наставника и сарадника сагласно Стандардима за обезбеђење квалитета, П</w:t>
      </w:r>
      <w:r>
        <w:t>равилника за обезбеђење квалитета на ППФ, Поступком за обезбеђење квалитета управљања и Правилником о избору наставника.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</w:pPr>
      <w:r>
        <w:t>Факултет спроводи политику квалитетне селекције младих кадрова и њиховог даљег напретка као и различите врсте научног усавршавања.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t>Сарадници у настави су обавезни да упишу мастер академске студије, а асистенти докторске студије у својој области. Успостављено је праћење усавршавања наставника и студената те пружање финансијске помоћи за учешће на међународним научним скуповима.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t>Пословн</w:t>
      </w:r>
      <w:r>
        <w:t>и и правни факултет запошљава довољан број наставника у сталном радном односу, као и довољан бро</w:t>
      </w:r>
      <w:r>
        <w:rPr>
          <w:rStyle w:val="Bodytext2105pt"/>
        </w:rPr>
        <w:t xml:space="preserve">ј </w:t>
      </w:r>
      <w:r>
        <w:t>наставника са докторатом, да се задовоље одредбе Закона о високом образовању, критери</w:t>
      </w:r>
      <w:r>
        <w:rPr>
          <w:rStyle w:val="Bodytext2105pt"/>
        </w:rPr>
        <w:t>ј</w:t>
      </w:r>
      <w:r>
        <w:t>уми и стандарди које је дефинисало Министарство просвете.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</w:pPr>
      <w:r>
        <w:t>На нивоу Факул</w:t>
      </w:r>
      <w:r>
        <w:t>тета је успостављено планирање кари</w:t>
      </w:r>
      <w:r>
        <w:rPr>
          <w:rStyle w:val="Bodytext2105pt"/>
        </w:rPr>
        <w:t>ј</w:t>
      </w:r>
      <w:r>
        <w:t>ере, односно план обнављања кадрова.</w:t>
      </w:r>
    </w:p>
    <w:p w:rsidR="00641812" w:rsidRDefault="00B208F0">
      <w:pPr>
        <w:pStyle w:val="Bodytext40"/>
        <w:framePr w:w="9245" w:h="8747" w:hRule="exact" w:wrap="none" w:vAnchor="page" w:hAnchor="page" w:x="1608" w:y="6248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ind w:left="380" w:hanging="380"/>
        <w:jc w:val="both"/>
      </w:pPr>
      <w:r>
        <w:t xml:space="preserve"> Поступак и услови за избор наставника и сарадника утврђују се унапред, јавни су и доступни оцени стручне и шире јавности. Овај поступак и услови су предмет периодичне провере и усавршавања.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Имајући у виду да је један од најважнијих услова и показатеља ква</w:t>
      </w:r>
      <w:r>
        <w:t>литета рада високообразованих институција компетентан и одговоран наставни кадар, на ППФ утврђени су строги критеријуми који су су складу са Минималним критеријумима за избор наставника и сарадника, дефинисаним од стране Националног савета за високо образо</w:t>
      </w:r>
      <w:r>
        <w:t>вање. Поступак и услови за избор наставника и сарадника Поступак за избор наставника и сарадника су у напред утврђени, јавни и доступни оцени стручне и шире јавности. Поступак као и сами услови су предмет периодичне провере, усавршавања и усклађивања са ак</w:t>
      </w:r>
      <w:r>
        <w:t>туелним прописима и потребама Универзитета.</w:t>
      </w:r>
    </w:p>
    <w:p w:rsidR="00641812" w:rsidRDefault="00B208F0">
      <w:pPr>
        <w:pStyle w:val="Bodytext40"/>
        <w:framePr w:w="9245" w:h="8747" w:hRule="exact" w:wrap="none" w:vAnchor="page" w:hAnchor="page" w:x="1608" w:y="6248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1"/>
        </w:tabs>
        <w:spacing w:after="0"/>
        <w:ind w:left="380" w:hanging="380"/>
        <w:jc w:val="both"/>
      </w:pPr>
      <w:r>
        <w:t>Пословни и правни факултет се приликом избора наставника и сарадника у звања придржава прописаних поступака и услова путем којих оцењује научну, односно уметничку и педагошку активност наставника и сарадника.</w:t>
      </w:r>
    </w:p>
    <w:p w:rsidR="00641812" w:rsidRDefault="00B208F0">
      <w:pPr>
        <w:pStyle w:val="Bodytext20"/>
        <w:framePr w:w="9245" w:h="8747" w:hRule="exact" w:wrap="none" w:vAnchor="page" w:hAnchor="page" w:x="1608" w:y="62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r>
        <w:rPr>
          <w:rStyle w:val="Bodytext24"/>
        </w:rPr>
        <w:t>Услови и прописи приликом избора наставника и сарадника Приликом избора у звања ППФ се придржава</w:t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2" name="Picture 32" descr="C:\Users\REKTOR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EKTOR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50" w:h="11495" w:hRule="exact" w:wrap="none" w:vAnchor="page" w:hAnchor="page" w:x="1608" w:y="3667"/>
        <w:shd w:val="clear" w:color="auto" w:fill="auto"/>
        <w:spacing w:before="0" w:after="0"/>
        <w:ind w:firstLine="0"/>
        <w:jc w:val="both"/>
      </w:pPr>
      <w:r>
        <w:t>следећих услова и прописа: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numPr>
          <w:ilvl w:val="0"/>
          <w:numId w:val="37"/>
        </w:numPr>
        <w:shd w:val="clear" w:color="auto" w:fill="auto"/>
        <w:tabs>
          <w:tab w:val="left" w:pos="726"/>
        </w:tabs>
        <w:spacing w:before="0" w:after="0"/>
        <w:ind w:left="760" w:hanging="380"/>
        <w:jc w:val="both"/>
      </w:pPr>
      <w:r>
        <w:t>услови за избор сарадника и наставника су унапред познати и утврђени у складу са Законом о високом образовању,</w:t>
      </w:r>
      <w:r>
        <w:t xml:space="preserve"> Минималнм критеријумима за избор наставника и сарадника прописаним од стране Националног савета за високо образовање, Правилником о условима и поступку избора наставника и сарадника и Статутом ППФ;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numPr>
          <w:ilvl w:val="0"/>
          <w:numId w:val="37"/>
        </w:numPr>
        <w:shd w:val="clear" w:color="auto" w:fill="auto"/>
        <w:tabs>
          <w:tab w:val="left" w:pos="735"/>
        </w:tabs>
        <w:spacing w:before="0" w:after="0"/>
        <w:ind w:left="760" w:hanging="380"/>
        <w:jc w:val="both"/>
      </w:pPr>
      <w:r>
        <w:t xml:space="preserve">поступак избора је јаван и доступан оцени стручне и шире </w:t>
      </w:r>
      <w:r>
        <w:t xml:space="preserve">јавности на адреси </w:t>
      </w:r>
      <w:hyperlink r:id="rId10" w:history="1">
        <w:r>
          <w:rPr>
            <w:rStyle w:val="Hyperlink"/>
          </w:rPr>
          <w:t>(Мр://№№№.рр1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>.ес1и.г$/)</w:t>
        </w:r>
      </w:hyperlink>
      <w:r>
        <w:t>.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numPr>
          <w:ilvl w:val="0"/>
          <w:numId w:val="37"/>
        </w:numPr>
        <w:shd w:val="clear" w:color="auto" w:fill="auto"/>
        <w:tabs>
          <w:tab w:val="left" w:pos="710"/>
        </w:tabs>
        <w:spacing w:before="0" w:after="0"/>
        <w:ind w:firstLine="380"/>
      </w:pPr>
      <w:r>
        <w:t>позиви за избор (конкурси) су објављени у Службеном гласнику РС и широко доступни јавности. Избор у звање наставника на ППФ заснива се на оствареним и мерљивим резултатима ра</w:t>
      </w:r>
      <w:r>
        <w:t>да кандидата, који се исказују кроз: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numPr>
          <w:ilvl w:val="0"/>
          <w:numId w:val="37"/>
        </w:numPr>
        <w:shd w:val="clear" w:color="auto" w:fill="auto"/>
        <w:tabs>
          <w:tab w:val="left" w:pos="730"/>
        </w:tabs>
        <w:spacing w:before="0" w:after="0"/>
        <w:ind w:left="760" w:hanging="380"/>
        <w:jc w:val="both"/>
      </w:pPr>
      <w:r>
        <w:rPr>
          <w:rStyle w:val="Bodytext2Bold"/>
        </w:rPr>
        <w:t xml:space="preserve">обавезне елементе: </w:t>
      </w:r>
      <w:r>
        <w:t>наставни рад; научно-истраживачки, односно уметнички рад;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numPr>
          <w:ilvl w:val="0"/>
          <w:numId w:val="37"/>
        </w:numPr>
        <w:shd w:val="clear" w:color="auto" w:fill="auto"/>
        <w:spacing w:before="0" w:after="180" w:line="250" w:lineRule="exact"/>
        <w:ind w:left="760" w:hanging="380"/>
        <w:jc w:val="both"/>
      </w:pPr>
      <w:r>
        <w:rPr>
          <w:rStyle w:val="Bodytext2Bold"/>
        </w:rPr>
        <w:t xml:space="preserve"> изборне елементе: </w:t>
      </w:r>
      <w:r>
        <w:t xml:space="preserve">стручно-професионални допринос; допринос академској и широј заједници; сарадња са другим високошколским, </w:t>
      </w:r>
      <w:r>
        <w:t>научно-истраживачким, односно уметничким институцијама и институцијама културе у земљи и иностранству.</w:t>
      </w:r>
    </w:p>
    <w:p w:rsidR="00641812" w:rsidRDefault="00B208F0">
      <w:pPr>
        <w:pStyle w:val="Bodytext40"/>
        <w:framePr w:w="9250" w:h="11495" w:hRule="exact" w:wrap="none" w:vAnchor="page" w:hAnchor="page" w:x="1608" w:y="3667"/>
        <w:numPr>
          <w:ilvl w:val="0"/>
          <w:numId w:val="38"/>
        </w:numPr>
        <w:shd w:val="clear" w:color="auto" w:fill="auto"/>
        <w:tabs>
          <w:tab w:val="left" w:pos="312"/>
        </w:tabs>
        <w:spacing w:after="0"/>
        <w:ind w:left="380" w:hanging="380"/>
        <w:jc w:val="both"/>
      </w:pPr>
      <w:r>
        <w:t>Пословни и правни факултет систематски прати, оцењује и подстиче научну, односно уметничку и педагошку активност наставника и сарадника (Систематско праћ</w:t>
      </w:r>
      <w:r>
        <w:t>ење, оцењивање, селекција и напредак наставног кадра.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shd w:val="clear" w:color="auto" w:fill="auto"/>
        <w:spacing w:before="0" w:after="0" w:line="250" w:lineRule="exact"/>
        <w:ind w:firstLine="0"/>
        <w:jc w:val="both"/>
      </w:pPr>
      <w:r>
        <w:t xml:space="preserve">ППФ подстиче учешће наставног кадра на стручно-научним скуповима, аплицирању и реализацији научно- истраживачких пројеката или и у активностима успостављања сарадње са привредом. ППФ систематски прати, </w:t>
      </w:r>
      <w:r>
        <w:t>оцењује и подстиче научну, истраживачку активност наставника и сарадника кроз дефинисање и усвајање Програма научно- истраживачког рада на сваких 5 година. Програм научно-истраживачког рада на ППФ дефинисан је у складу са Законом о научно-истраживачкој дел</w:t>
      </w:r>
      <w:r>
        <w:t>атности, Законом о високом образовању и делатностима ППФ. Наставници, сарадници и истраживачи запослени на ППФ се баве истраживањима учествујући у реализацији основних (фундаменталних), примењених и развојних пројектата у области друштвених, природно-матем</w:t>
      </w:r>
      <w:r>
        <w:t xml:space="preserve">атичких и техничких наука. Посебно планирање и истраживачки приоритети су усклађени са Стратегијом научног и технолошког развоја Републике Србије за период од 2016. до 2020. године, Стратегијом економског развоја, Стратегијом развоја информационог друштва </w:t>
      </w:r>
      <w:r>
        <w:t>и Стратегијом развоја туризма у Републици Србији.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shd w:val="clear" w:color="auto" w:fill="auto"/>
        <w:spacing w:before="0" w:after="180" w:line="250" w:lineRule="exact"/>
        <w:ind w:firstLine="0"/>
        <w:jc w:val="both"/>
      </w:pPr>
      <w:r>
        <w:t>ППФ систематски прати, оцењује и подстиче и педагошку активност наставника и сарадника. Поступак вредновања спроводи се на основу резултата добијених анкетирањем студената, наставног и ненаставног особља. М</w:t>
      </w:r>
      <w:r>
        <w:t>ерила за оцењивање учесника у наставном процесу су: редовност извођења наставе, редовност одржавања консултација, поштовање термина за одржавање наставе, квалитет предавања и вежби, однос према студентима, критеријуми наставника при оцењивању знања студена</w:t>
      </w:r>
      <w:r>
        <w:t>та, квалитет и доступност литературе предвиђене програмом предмета.</w:t>
      </w:r>
    </w:p>
    <w:p w:rsidR="00641812" w:rsidRDefault="00B208F0">
      <w:pPr>
        <w:pStyle w:val="Bodytext40"/>
        <w:framePr w:w="9250" w:h="11495" w:hRule="exact" w:wrap="none" w:vAnchor="page" w:hAnchor="page" w:x="1608" w:y="3667"/>
        <w:numPr>
          <w:ilvl w:val="0"/>
          <w:numId w:val="38"/>
        </w:numPr>
        <w:shd w:val="clear" w:color="auto" w:fill="auto"/>
        <w:tabs>
          <w:tab w:val="left" w:pos="307"/>
        </w:tabs>
        <w:spacing w:after="0"/>
        <w:ind w:left="380" w:hanging="380"/>
        <w:jc w:val="left"/>
      </w:pPr>
      <w:r>
        <w:t xml:space="preserve">Пословни и правни факултет спроводи дугорочну политику квалитетне селекције младих кадрова и њиховог даљег напретка, као и различите врсте усавршавања (Дугорочна политика селекције младих </w:t>
      </w:r>
      <w:r>
        <w:t>кадрова).</w:t>
      </w:r>
    </w:p>
    <w:p w:rsidR="00641812" w:rsidRDefault="00B208F0">
      <w:pPr>
        <w:pStyle w:val="Bodytext20"/>
        <w:framePr w:w="9250" w:h="11495" w:hRule="exact" w:wrap="none" w:vAnchor="page" w:hAnchor="page" w:x="1608" w:y="3667"/>
        <w:shd w:val="clear" w:color="auto" w:fill="auto"/>
        <w:spacing w:before="0" w:after="0" w:line="250" w:lineRule="exact"/>
        <w:ind w:firstLine="0"/>
        <w:jc w:val="both"/>
      </w:pPr>
      <w:r>
        <w:t>Посебна пажња се посвећује квалитетној селекцији младих кадрова, њиховом даљем напретку и различитим облицима усавршавања. ППФ систематски ради на развоју и селекцији младих кадрова израдом Програма развоја научноистраживачког подмлатка као и Пла</w:t>
      </w:r>
      <w:r>
        <w:t xml:space="preserve">на развоја научноистраживачког подмлатка. Поменуте активности се односе на укључивање научноистраживачког подмлатка у осмишљавање тема, писање и објављивање научних радова, учествовање у пројектима су-финансираним </w:t>
      </w:r>
      <w:r>
        <w:rPr>
          <w:rStyle w:val="Bodytext24"/>
        </w:rPr>
        <w:t>од стране Министарства просвете, науке и т</w:t>
      </w:r>
      <w:r>
        <w:rPr>
          <w:rStyle w:val="Bodytext24"/>
        </w:rPr>
        <w:t>ехнолошког развоја или Европске уније чиме се повећава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3" name="Picture 33" descr="C:\Users\REKTOR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EKTOR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>њихова компетенција и научно искуство. Посебна пажња на ППФ се посвећује одабиру квалитетног научно- истраживачког подмлатка који ће с</w:t>
      </w:r>
      <w:r>
        <w:t>тупањем у радни однос и радним ангажовањем осавременити и подмладити наставни кадар, што представља основу за даљи разво</w:t>
      </w:r>
      <w:r>
        <w:rPr>
          <w:rStyle w:val="Bodytext2105pt"/>
        </w:rPr>
        <w:t>ј</w:t>
      </w:r>
      <w:r>
        <w:t>.</w:t>
      </w:r>
    </w:p>
    <w:p w:rsidR="00641812" w:rsidRDefault="00B208F0">
      <w:pPr>
        <w:pStyle w:val="Bodytext40"/>
        <w:framePr w:w="9245" w:h="11223" w:hRule="exact" w:wrap="none" w:vAnchor="page" w:hAnchor="page" w:x="1608" w:y="3670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2"/>
        </w:tabs>
        <w:spacing w:after="0"/>
        <w:ind w:left="380" w:hanging="380"/>
        <w:jc w:val="both"/>
      </w:pPr>
      <w:r>
        <w:t>Пословни и правни факултет обезбеђује наставницима и сарадницима перманентно усавршавање, путем студијских боравака, специјализација,</w:t>
      </w:r>
      <w:r>
        <w:t xml:space="preserve"> учешћа на научним, уметничким и стручним скуповима (Перманентна едукација и усавршавање наставника и сарадника)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76" w:line="250" w:lineRule="exact"/>
        <w:ind w:firstLine="0"/>
        <w:jc w:val="both"/>
      </w:pPr>
      <w:r>
        <w:t xml:space="preserve">Научно-истраживачки рад је кључни сегмент рада ППФ и због тога се константно прати и подстиче. Учешће на конференцијама (домаћим и </w:t>
      </w:r>
      <w:r>
        <w:t>међународним) представља могућност да се непосредно саопште први резултати неког истраживања, студије и представљају идеално место за размену искуства са другим учесницима. На ППФ се на годишњем нивоу планирају три научне конференције: Менаџмент - Међунаро</w:t>
      </w:r>
      <w:r>
        <w:t>дна научна конференција из области менаџмента и савременог пословања, Право - Међународна научна конференција из области права и Зитех - Међународна научна конференција из области заштите информационих технологија. Учесници конференција су научници и истра</w:t>
      </w:r>
      <w:r>
        <w:t>живачи из државе и иностранства, чији ће доприноси конференцијама бити публиковани у зборницима радова са одговарајућом категоризацијом Министарства просвете, науке и технолошког развоја Републике Срби</w:t>
      </w:r>
      <w:r>
        <w:rPr>
          <w:rStyle w:val="Bodytext2105pt"/>
        </w:rPr>
        <w:t>ј</w:t>
      </w:r>
      <w:r>
        <w:t>е. Предуслов за научне про</w:t>
      </w:r>
      <w:r>
        <w:rPr>
          <w:rStyle w:val="Bodytext2105pt"/>
        </w:rPr>
        <w:t>ј</w:t>
      </w:r>
      <w:r>
        <w:t>екте је одређени бро</w:t>
      </w:r>
      <w:r>
        <w:rPr>
          <w:rStyle w:val="Bodytext2105pt"/>
        </w:rPr>
        <w:t xml:space="preserve">ј </w:t>
      </w:r>
      <w:r>
        <w:t>објав</w:t>
      </w:r>
      <w:r>
        <w:t>љених радова, а верификацију резултата и сагласност за учешће на пројектима врши министарство.</w:t>
      </w:r>
    </w:p>
    <w:p w:rsidR="00641812" w:rsidRDefault="00B208F0">
      <w:pPr>
        <w:pStyle w:val="Bodytext40"/>
        <w:framePr w:w="9245" w:h="11223" w:hRule="exact" w:wrap="none" w:vAnchor="page" w:hAnchor="page" w:x="1608" w:y="3670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12"/>
        </w:tabs>
        <w:spacing w:after="0" w:line="254" w:lineRule="exact"/>
        <w:ind w:left="380" w:hanging="380"/>
        <w:jc w:val="both"/>
      </w:pPr>
      <w:r>
        <w:t>Пословни и правни факултет при избору и унапређењу наставно-научног, уметничког и стручног кадра посебно вреднује повезаност рада у образовању са радом на пројек</w:t>
      </w:r>
      <w:r>
        <w:t>тима у другим областима привредног и друштвеног живота (Повезаност рада у образовању са радом на пројектима и другим областима привредног и друштвеног живота).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>Избор у звање наставника на ППФ условљен је оствареним и мерљивим резултатима рада кандидата кој</w:t>
      </w:r>
      <w:r>
        <w:t>и се исказују кроз обавезне и изборне елементе.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>Сваки изборни елемент мора да садржи неколико ближих одредница, као: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firstLine="0"/>
        <w:jc w:val="both"/>
      </w:pPr>
      <w:r>
        <w:t>стручно-професионални допринос;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допринос академској и широј заједници;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firstLine="0"/>
        <w:jc w:val="both"/>
      </w:pPr>
      <w:r>
        <w:t>сарадња са другим високошколским,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 xml:space="preserve">научно-истраживачким, односно </w:t>
      </w:r>
      <w:r>
        <w:t>институцијама културе или уметности у земљи и иностранству.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ППФ подстиче учешће наставног кадра на стручно-научним скуповима, аплицирању и реализацији научно- истраживачких пројеката или у активностима успостављања сарадње са привредом. У том смислу, евалу</w:t>
      </w:r>
      <w:r>
        <w:t>ира се чланство и рад у стручним и научним организацијама, укључивање наставника и сардника у пројекте у привреди, као рад са студентима ван образовног процеса (на пример, успостављање контакта са потенцијалним послодавцима за дипломиране студенте, одржава</w:t>
      </w:r>
      <w:r>
        <w:t>ње контакта и праћење дипломираних студената). Од великог значаја је и учешће наставног особља у сертификованим тренинзима; консалтинг услугама; скуповима и саветовањима; различитим облицима пословне сарадње; међународне сарадње; организацији и реализацији</w:t>
      </w:r>
      <w:r>
        <w:t xml:space="preserve"> у различитим гостовањима и предавањима у струци. Посебно се подржава комуникација између академског особља и релевантних професионалних удружења (нпр. Комора овлашћених ревизора, Удружење интерних ревизора Србије, Удружење финансијских директора Срби</w:t>
      </w:r>
      <w:r>
        <w:rPr>
          <w:rStyle w:val="Bodytext2105pt"/>
        </w:rPr>
        <w:t>ј</w:t>
      </w:r>
      <w:r>
        <w:t>е).</w:t>
      </w:r>
    </w:p>
    <w:p w:rsidR="00641812" w:rsidRDefault="00B208F0">
      <w:pPr>
        <w:pStyle w:val="Bodytext20"/>
        <w:framePr w:w="9245" w:h="11223" w:hRule="exact" w:wrap="none" w:vAnchor="page" w:hAnchor="page" w:x="1608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У оквиру конференција Менаџмент, Право и Зитех одговарајуће сесије у којима учеству</w:t>
      </w:r>
      <w:r>
        <w:rPr>
          <w:rStyle w:val="Bodytext2105pt"/>
        </w:rPr>
        <w:t>ј</w:t>
      </w:r>
      <w:r>
        <w:t>у представници професионалних удружења се рачунају као континуирана едукација што указу</w:t>
      </w:r>
      <w:r>
        <w:rPr>
          <w:rStyle w:val="Bodytext2105pt"/>
        </w:rPr>
        <w:t>ј</w:t>
      </w:r>
      <w:r>
        <w:t>е да ППФ има обезбеђене предуслове и прилике за континуирану едукацију не само наста</w:t>
      </w:r>
      <w:r>
        <w:t>вног кадра већ и представника професионалних удружења, привредних друштава и предузетника.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4" name="Picture 34" descr="C:\Users\REKTOR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EKTOR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40"/>
        <w:framePr w:w="9245" w:h="11312" w:hRule="exact" w:wrap="none" w:vAnchor="page" w:hAnchor="page" w:x="1608" w:y="3670"/>
        <w:shd w:val="clear" w:color="auto" w:fill="auto"/>
        <w:spacing w:after="0"/>
        <w:ind w:firstLine="0"/>
        <w:jc w:val="both"/>
      </w:pPr>
      <w:r>
        <w:t>7.7 Пословни и правни факултет при избору и унапређењу наставно-научног, уметничког и стручног кадра посебно вреднује педагошке способ</w:t>
      </w:r>
      <w:r>
        <w:t>ности наставника и сарадника (Вредновање педагошке способности наставника и сарадника)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shd w:val="clear" w:color="auto" w:fill="auto"/>
        <w:spacing w:before="0" w:after="0" w:line="250" w:lineRule="exact"/>
        <w:ind w:firstLine="0"/>
        <w:jc w:val="both"/>
      </w:pPr>
      <w:r>
        <w:t>У звање наставника може бити изабран кандидат који испуњава услове прописане Законом о високом образовању, Статутом ППФ и Правилником о условима и поступку избора настав</w:t>
      </w:r>
      <w:r>
        <w:t>ника и сарадника на ППФ. Избор у звање наставника врши Сенат Универзитета МБ на предлог Комисије за избор у звање. Приликом оцене рада у настави кандидата, узима се у обзир и мишљење студената исказано на евалуационој анкети. Оцена рада у настави се нарочи</w:t>
      </w:r>
      <w:r>
        <w:t>то заснива на томе како се оцењује: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spacing w:before="0" w:after="0" w:line="250" w:lineRule="exact"/>
        <w:ind w:left="760" w:hanging="360"/>
      </w:pPr>
      <w:r>
        <w:t xml:space="preserve"> способност кандидата да на најбољи начин презенту</w:t>
      </w:r>
      <w:r>
        <w:rPr>
          <w:rStyle w:val="Bodytext2105pt"/>
        </w:rPr>
        <w:t>ј</w:t>
      </w:r>
      <w:r>
        <w:t>е градиво и да пренесе знања и вештине, - однос кандидата према студентима,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однос кандидата према наставним и професионалним обавезама,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 xml:space="preserve">квалитет припремљених материјала </w:t>
      </w:r>
      <w:r>
        <w:t>за учење и наставу,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припрему и вођење студијских програма,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предусретљивост и доступност за консултације,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добијене награде и признања за рад у настави.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shd w:val="clear" w:color="auto" w:fill="auto"/>
        <w:spacing w:before="0" w:after="343" w:line="259" w:lineRule="exact"/>
        <w:ind w:firstLine="0"/>
        <w:jc w:val="both"/>
      </w:pPr>
      <w:r>
        <w:t>За кандидате који се први пут бира</w:t>
      </w:r>
      <w:r>
        <w:rPr>
          <w:rStyle w:val="Bodytext2105pt"/>
        </w:rPr>
        <w:t>ј</w:t>
      </w:r>
      <w:r>
        <w:t>у у звање наставника и немају педагошко искуство, способност за настав</w:t>
      </w:r>
      <w:r>
        <w:t>ни рад Комисија за избор у звање оцењује на основу приступног предавања које организу</w:t>
      </w:r>
      <w:r>
        <w:rPr>
          <w:rStyle w:val="Bodytext2105pt"/>
        </w:rPr>
        <w:t>ј</w:t>
      </w:r>
      <w:r>
        <w:t>е ППФ.</w:t>
      </w:r>
    </w:p>
    <w:p w:rsidR="00641812" w:rsidRDefault="00B208F0">
      <w:pPr>
        <w:pStyle w:val="Heading40"/>
        <w:framePr w:w="9245" w:h="11312" w:hRule="exact" w:wrap="none" w:vAnchor="page" w:hAnchor="page" w:x="1608" w:y="3670"/>
        <w:shd w:val="clear" w:color="auto" w:fill="auto"/>
        <w:spacing w:before="0" w:after="262" w:line="280" w:lineRule="exact"/>
        <w:ind w:firstLine="0"/>
        <w:jc w:val="both"/>
      </w:pPr>
      <w:bookmarkStart w:id="59" w:name="bookmark58"/>
      <w:r>
        <w:t>Процена испуњености стандарда 7</w:t>
      </w:r>
      <w:bookmarkEnd w:id="59"/>
    </w:p>
    <w:p w:rsidR="00641812" w:rsidRDefault="00B208F0">
      <w:pPr>
        <w:pStyle w:val="Bodytext20"/>
        <w:framePr w:w="9245" w:h="11312" w:hRule="exact" w:wrap="none" w:vAnchor="page" w:hAnchor="page" w:x="1608" w:y="3670"/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 остварује циљеве и испуњава стандарде постављене стандардом 7, с обзиром да: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45"/>
        </w:tabs>
        <w:spacing w:before="0" w:after="0" w:line="250" w:lineRule="exact"/>
        <w:ind w:firstLine="0"/>
        <w:jc w:val="both"/>
      </w:pPr>
      <w:r>
        <w:t xml:space="preserve">Поступак и услови за избор </w:t>
      </w:r>
      <w:r>
        <w:t>наставника и сарадника се утврђују унапред, јавни су и доступни оцени стручне и шире јавности. Ова</w:t>
      </w:r>
      <w:r>
        <w:rPr>
          <w:rStyle w:val="Bodytext2105pt"/>
        </w:rPr>
        <w:t xml:space="preserve">ј </w:t>
      </w:r>
      <w:r>
        <w:t>поступак и услови су предмет периодичне провере и усавршавања.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40"/>
        </w:tabs>
        <w:spacing w:before="0" w:after="0" w:line="250" w:lineRule="exact"/>
        <w:ind w:firstLine="0"/>
        <w:jc w:val="both"/>
      </w:pPr>
      <w:r>
        <w:t>ППФ се приликом избора наставника и сарадника у звања придржава прописаних поступака и услова</w:t>
      </w:r>
      <w:r>
        <w:t xml:space="preserve"> путем којих оцењује научну, истраживачку и педагошку активност наставника и сарадника.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98"/>
        </w:tabs>
        <w:spacing w:before="0" w:after="0" w:line="250" w:lineRule="exact"/>
        <w:ind w:firstLine="0"/>
        <w:jc w:val="both"/>
      </w:pPr>
      <w:r>
        <w:t>Факултет систематски прати, оцењује и подстиче научну, истраживачку и педагошку активност наставника и сарадника.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16"/>
        </w:tabs>
        <w:spacing w:before="0" w:after="0" w:line="250" w:lineRule="exact"/>
        <w:ind w:firstLine="0"/>
        <w:jc w:val="both"/>
      </w:pPr>
      <w:r>
        <w:t>ППФ спроводи дугорочну политику квалитетне селекције м</w:t>
      </w:r>
      <w:r>
        <w:t>ладих кадрова и њиховог даљег напретка, као и различите врсте усавршавања.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Факултет обезбеђу</w:t>
      </w:r>
      <w:r>
        <w:rPr>
          <w:rStyle w:val="Bodytext2105pt"/>
        </w:rPr>
        <w:t>ј</w:t>
      </w:r>
      <w:r>
        <w:t>е наставницима и сарадницима перманентну едукаци</w:t>
      </w:r>
      <w:r>
        <w:rPr>
          <w:rStyle w:val="Bodytext2105pt"/>
        </w:rPr>
        <w:t>ј</w:t>
      </w:r>
      <w:r>
        <w:t>у и усавршавање, путем студијских боравака, специјализација, учешћа на научним, уметничким и стручним скуповима.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83"/>
        </w:tabs>
        <w:spacing w:before="0" w:after="0" w:line="250" w:lineRule="exact"/>
        <w:ind w:firstLine="0"/>
        <w:jc w:val="both"/>
      </w:pPr>
      <w:r>
        <w:t>ППФ при избору и унапређењу наставно-научног, уметничког и стручног кадра посебно вреднује повезаност рада у образовању са радом на пројектима у другим областима привредног и друштвеног живота.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2"/>
        </w:numPr>
        <w:shd w:val="clear" w:color="auto" w:fill="auto"/>
        <w:tabs>
          <w:tab w:val="left" w:pos="245"/>
        </w:tabs>
        <w:spacing w:before="0" w:after="229" w:line="250" w:lineRule="exact"/>
        <w:ind w:firstLine="0"/>
        <w:jc w:val="both"/>
      </w:pPr>
      <w:r>
        <w:t xml:space="preserve">Факултет при избору и унапређењу наставно-научног, уметничког </w:t>
      </w:r>
      <w:r>
        <w:t>и стручног кадра посебно вреднује педагошке способности наставника и сарадника.</w:t>
      </w:r>
    </w:p>
    <w:p w:rsidR="00641812" w:rsidRDefault="00B208F0">
      <w:pPr>
        <w:pStyle w:val="Heading40"/>
        <w:framePr w:w="9245" w:h="11312" w:hRule="exact" w:wrap="none" w:vAnchor="page" w:hAnchor="page" w:x="1608" w:y="3670"/>
        <w:shd w:val="clear" w:color="auto" w:fill="auto"/>
        <w:spacing w:before="0" w:after="0" w:line="264" w:lineRule="exact"/>
        <w:ind w:firstLine="0"/>
        <w:jc w:val="both"/>
      </w:pPr>
      <w:bookmarkStart w:id="60" w:name="bookmark59"/>
      <w:r>
        <w:t>2. 8МОТ анализа</w:t>
      </w:r>
      <w:bookmarkEnd w:id="60"/>
    </w:p>
    <w:p w:rsidR="00641812" w:rsidRDefault="00B208F0">
      <w:pPr>
        <w:pStyle w:val="Heading50"/>
        <w:framePr w:w="9245" w:h="11312" w:hRule="exact" w:wrap="none" w:vAnchor="page" w:hAnchor="page" w:x="1608" w:y="3670"/>
        <w:shd w:val="clear" w:color="auto" w:fill="auto"/>
        <w:spacing w:before="0" w:after="0" w:line="264" w:lineRule="exact"/>
        <w:ind w:firstLine="0"/>
        <w:jc w:val="both"/>
      </w:pPr>
      <w:bookmarkStart w:id="61" w:name="bookmark60"/>
      <w:r>
        <w:t>СНАГЕ:</w:t>
      </w:r>
      <w:bookmarkEnd w:id="61"/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Усаглашеност поступка избора наставника са законодавним оквиром земље (+++)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Правилник о избору подстиче квалитет наставника и сарадника у различитим </w:t>
      </w:r>
      <w:r>
        <w:t>сегментима. (+++)</w:t>
      </w:r>
    </w:p>
    <w:p w:rsidR="00641812" w:rsidRDefault="00B208F0">
      <w:pPr>
        <w:pStyle w:val="Bodytext20"/>
        <w:framePr w:w="9245" w:h="11312" w:hRule="exact" w:wrap="none" w:vAnchor="page" w:hAnchor="page" w:x="1608" w:y="3670"/>
        <w:numPr>
          <w:ilvl w:val="0"/>
          <w:numId w:val="41"/>
        </w:numPr>
        <w:shd w:val="clear" w:color="auto" w:fill="auto"/>
        <w:tabs>
          <w:tab w:val="left" w:pos="760"/>
          <w:tab w:val="left" w:leader="underscore" w:pos="9251"/>
        </w:tabs>
        <w:spacing w:before="0" w:after="0" w:line="264" w:lineRule="exact"/>
        <w:ind w:left="400" w:firstLine="0"/>
        <w:jc w:val="both"/>
      </w:pPr>
      <w:r>
        <w:rPr>
          <w:rStyle w:val="Bodytext24"/>
        </w:rPr>
        <w:t>Наставници и сарадници су у значајној мери укључени у научна истраживања. (+++)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5" name="Picture 35" descr="C:\Users\REKTOR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EKTOR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Доступност наставника и сарадника за консултације са студентима.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Подстицање компетенција наставног особља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Вредновање педаг</w:t>
      </w:r>
      <w:r>
        <w:t>ошких способности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Континуирана примена евалуације рада путем студентских анкета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184" w:line="264" w:lineRule="exact"/>
        <w:ind w:left="400" w:firstLine="0"/>
        <w:jc w:val="both"/>
      </w:pPr>
      <w:r>
        <w:t>Јавност поступка и услова за избор наставника и сарадника (++).</w:t>
      </w:r>
    </w:p>
    <w:p w:rsidR="00641812" w:rsidRDefault="00B208F0">
      <w:pPr>
        <w:pStyle w:val="Bodytext40"/>
        <w:framePr w:w="9250" w:h="11495" w:hRule="exact" w:wrap="none" w:vAnchor="page" w:hAnchor="page" w:x="1608" w:y="3674"/>
        <w:shd w:val="clear" w:color="auto" w:fill="auto"/>
        <w:spacing w:after="0" w:line="259" w:lineRule="exact"/>
        <w:ind w:firstLine="0"/>
        <w:jc w:val="both"/>
      </w:pPr>
      <w:r>
        <w:t>СЛАБОСТИ: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spacing w:before="0" w:after="0" w:line="259" w:lineRule="exact"/>
        <w:ind w:left="760" w:hanging="360"/>
      </w:pPr>
      <w:r>
        <w:t xml:space="preserve"> Недовољно материјалних средстава за перманентну едукаци</w:t>
      </w:r>
      <w:r>
        <w:rPr>
          <w:rStyle w:val="Bodytext2105pt"/>
        </w:rPr>
        <w:t>ј</w:t>
      </w:r>
      <w:r>
        <w:t xml:space="preserve">у наставног кадра и њиховог </w:t>
      </w:r>
      <w:r>
        <w:t>усавршавања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Недовољан бро</w:t>
      </w:r>
      <w:r>
        <w:rPr>
          <w:rStyle w:val="Bodytext2105pt"/>
        </w:rPr>
        <w:t xml:space="preserve">ј </w:t>
      </w:r>
      <w:r>
        <w:t>младих наставника и сарадника.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spacing w:before="0" w:after="0" w:line="259" w:lineRule="exact"/>
        <w:ind w:left="760" w:hanging="360"/>
      </w:pPr>
      <w:r>
        <w:t xml:space="preserve"> Слаб одзив наставног особља за пријаве на пројекте везане за унапређење наставе (ТЕМР113, ЕРДЗМиЗ, Ш3, ...).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Заузетост наставног особља великим бројем (не)наставних обавеза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06"/>
        </w:tabs>
        <w:spacing w:before="0" w:after="0" w:line="259" w:lineRule="exact"/>
        <w:ind w:firstLine="400"/>
      </w:pPr>
      <w:r>
        <w:t xml:space="preserve">Релативно мали број наставника и сарадника укључених у научноистраживачке пројекте (++) </w:t>
      </w:r>
      <w:r>
        <w:rPr>
          <w:rStyle w:val="Bodytext2Bold"/>
        </w:rPr>
        <w:t>ШАНСЕ: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Квалитени млади кадрови за рад у наставном процесу.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Повећано учешће међународних предавача.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Повећано учешће предавача из привреде.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spacing w:before="0" w:after="0" w:line="259" w:lineRule="exact"/>
        <w:ind w:left="760" w:hanging="360"/>
      </w:pPr>
      <w:r>
        <w:t xml:space="preserve"> Појачано учешћ</w:t>
      </w:r>
      <w:r>
        <w:t>е кадрова на радионицама и курсевима за професионални и лични развој као и за унапређење неких вештина запослених.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>Ангажовање гостујућих професора у наставном процесу.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Повећан степен интерактивне комуникације између наставника и студената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Размена наставника и сарадника са другим високошколским институцијама у земљи и иностранству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0"/>
        </w:tabs>
        <w:spacing w:before="0" w:after="0" w:line="259" w:lineRule="exact"/>
        <w:ind w:left="760" w:hanging="360"/>
      </w:pPr>
      <w:r>
        <w:t>Запошљавање наставника који су докторилирали на престижним универзитетима у иностранству (++).</w:t>
      </w:r>
    </w:p>
    <w:p w:rsidR="00641812" w:rsidRDefault="00B208F0">
      <w:pPr>
        <w:pStyle w:val="Bodytext40"/>
        <w:framePr w:w="9250" w:h="11495" w:hRule="exact" w:wrap="none" w:vAnchor="page" w:hAnchor="page" w:x="1608" w:y="3674"/>
        <w:shd w:val="clear" w:color="auto" w:fill="auto"/>
        <w:spacing w:after="0" w:line="259" w:lineRule="exact"/>
        <w:ind w:firstLine="0"/>
        <w:jc w:val="both"/>
      </w:pPr>
      <w:r>
        <w:t>ОПАСНОСТИ: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 xml:space="preserve">Смањен интерес младих кадрова за рад у наставном </w:t>
      </w:r>
      <w:r>
        <w:t>процесу.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Одлазак стручног кадра у иностранство.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Начин финансирања приватних универзитета/факултета у земљи (+++)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spacing w:before="0" w:after="0" w:line="259" w:lineRule="exact"/>
        <w:ind w:left="400" w:firstLine="0"/>
        <w:jc w:val="both"/>
      </w:pPr>
      <w:r>
        <w:t xml:space="preserve"> Одвојеност научно истраживачког и стручног рада од привредних субјеката (++)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 xml:space="preserve">Неповерење у објективност рада приватних </w:t>
      </w:r>
      <w:r>
        <w:t>универзитета/факултета у земљи (++).</w:t>
      </w:r>
    </w:p>
    <w:p w:rsidR="00641812" w:rsidRDefault="00B208F0">
      <w:pPr>
        <w:pStyle w:val="Bodytext40"/>
        <w:framePr w:w="9250" w:h="11495" w:hRule="exact" w:wrap="none" w:vAnchor="page" w:hAnchor="page" w:x="1608" w:y="3674"/>
        <w:shd w:val="clear" w:color="auto" w:fill="auto"/>
        <w:spacing w:after="0" w:line="259" w:lineRule="exact"/>
        <w:ind w:firstLine="0"/>
        <w:jc w:val="both"/>
      </w:pPr>
      <w:r>
        <w:t>3. Предлог корективних мера и активности за унапређење квалитета стандарда 7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shd w:val="clear" w:color="auto" w:fill="auto"/>
        <w:spacing w:before="0" w:after="0" w:line="259" w:lineRule="exact"/>
        <w:ind w:firstLine="0"/>
        <w:jc w:val="both"/>
      </w:pPr>
      <w:r>
        <w:t>ЗМОТ анализа квалитета наставника и сарадника је указала на одређене слабости и иницирала усвајање следећих мера и активности за унапређење кв</w:t>
      </w:r>
      <w:r>
        <w:t>алитета:</w:t>
      </w:r>
    </w:p>
    <w:p w:rsidR="00641812" w:rsidRDefault="00B208F0">
      <w:pPr>
        <w:pStyle w:val="Bodytext90"/>
        <w:framePr w:w="9250" w:h="11495" w:hRule="exact" w:wrap="none" w:vAnchor="page" w:hAnchor="page" w:x="1608" w:y="3674"/>
        <w:shd w:val="clear" w:color="auto" w:fill="auto"/>
        <w:spacing w:before="0" w:line="259" w:lineRule="exact"/>
      </w:pPr>
      <w:r>
        <w:rPr>
          <w:rStyle w:val="Bodytext9BoldNotItalic"/>
        </w:rPr>
        <w:t xml:space="preserve">Мера: </w:t>
      </w:r>
      <w:r>
        <w:t>Унапређење педагошких способности наставника и сарадника.</w:t>
      </w:r>
    </w:p>
    <w:p w:rsidR="00641812" w:rsidRDefault="00B208F0">
      <w:pPr>
        <w:pStyle w:val="Bodytext90"/>
        <w:framePr w:w="9250" w:h="11495" w:hRule="exact" w:wrap="none" w:vAnchor="page" w:hAnchor="page" w:x="1608" w:y="3674"/>
        <w:shd w:val="clear" w:color="auto" w:fill="auto"/>
        <w:spacing w:before="0" w:line="259" w:lineRule="exact"/>
      </w:pPr>
      <w:r>
        <w:t>Активности у оквиру предложене мере: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4"/>
        </w:numPr>
        <w:shd w:val="clear" w:color="auto" w:fill="auto"/>
        <w:tabs>
          <w:tab w:val="left" w:pos="350"/>
        </w:tabs>
        <w:spacing w:before="0" w:after="0" w:line="259" w:lineRule="exact"/>
        <w:ind w:firstLine="0"/>
        <w:jc w:val="both"/>
      </w:pPr>
      <w:r>
        <w:t>Растерећење наставног особља ваннаставним обавезама.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4"/>
        </w:numPr>
        <w:shd w:val="clear" w:color="auto" w:fill="auto"/>
        <w:tabs>
          <w:tab w:val="left" w:pos="346"/>
        </w:tabs>
        <w:spacing w:before="0" w:after="0" w:line="259" w:lineRule="exact"/>
        <w:ind w:firstLine="0"/>
        <w:jc w:val="both"/>
      </w:pPr>
      <w:r>
        <w:t>Анализирати услове и поступак за избор наставника и сарадника.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4"/>
        </w:numPr>
        <w:shd w:val="clear" w:color="auto" w:fill="auto"/>
        <w:tabs>
          <w:tab w:val="left" w:pos="365"/>
        </w:tabs>
        <w:spacing w:before="0" w:after="0" w:line="259" w:lineRule="exact"/>
        <w:ind w:left="400"/>
      </w:pPr>
      <w:r>
        <w:t xml:space="preserve">Подстаћи наставнике и </w:t>
      </w:r>
      <w:r>
        <w:t>сараднике на усавршавање кроз укључивање на про</w:t>
      </w:r>
      <w:r>
        <w:rPr>
          <w:rStyle w:val="Bodytext2105pt"/>
        </w:rPr>
        <w:t>ј</w:t>
      </w:r>
      <w:r>
        <w:t>екте везане за унапређење наставе.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4"/>
        </w:numPr>
        <w:shd w:val="clear" w:color="auto" w:fill="auto"/>
        <w:tabs>
          <w:tab w:val="left" w:pos="370"/>
        </w:tabs>
        <w:spacing w:before="0" w:after="0" w:line="259" w:lineRule="exact"/>
        <w:ind w:firstLine="0"/>
        <w:jc w:val="both"/>
      </w:pPr>
      <w:r>
        <w:t>Истрајати на обезбеђивању услова за високо квалитетан научноистраживачки рад.</w:t>
      </w:r>
    </w:p>
    <w:p w:rsidR="00641812" w:rsidRDefault="00B208F0">
      <w:pPr>
        <w:pStyle w:val="Bodytext20"/>
        <w:framePr w:w="9250" w:h="11495" w:hRule="exact" w:wrap="none" w:vAnchor="page" w:hAnchor="page" w:x="1608" w:y="3674"/>
        <w:numPr>
          <w:ilvl w:val="0"/>
          <w:numId w:val="44"/>
        </w:numPr>
        <w:shd w:val="clear" w:color="auto" w:fill="auto"/>
        <w:tabs>
          <w:tab w:val="left" w:pos="350"/>
        </w:tabs>
        <w:spacing w:before="0" w:after="0" w:line="259" w:lineRule="exact"/>
        <w:ind w:left="400"/>
      </w:pPr>
      <w:r>
        <w:t xml:space="preserve">Увести додатне мере контроле како студентска анкета не би била једини индикатор квалитета </w:t>
      </w:r>
      <w:r>
        <w:rPr>
          <w:rStyle w:val="Bodytext24"/>
        </w:rPr>
        <w:t>наста</w:t>
      </w:r>
      <w:r>
        <w:rPr>
          <w:rStyle w:val="Bodytext24"/>
        </w:rPr>
        <w:t>вника и сарадник.</w:t>
      </w:r>
    </w:p>
    <w:p w:rsidR="00641812" w:rsidRDefault="00B208F0">
      <w:pPr>
        <w:pStyle w:val="Headerorfooter0"/>
        <w:framePr w:w="9250" w:h="441" w:hRule="exact" w:wrap="none" w:vAnchor="page" w:hAnchor="page" w:x="1608" w:y="15231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9250" w:h="441" w:hRule="exact" w:wrap="none" w:vAnchor="page" w:hAnchor="page" w:x="1608" w:y="15231"/>
        <w:shd w:val="clear" w:color="auto" w:fill="auto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6" name="Picture 36" descr="C:\Users\REKTOR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EKTOR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firstLine="0"/>
        <w:jc w:val="both"/>
      </w:pPr>
      <w:r>
        <w:t>Редовна евалуација наставног процеса и предузимање корективних мера у случају недостатака.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firstLine="0"/>
        <w:jc w:val="both"/>
      </w:pPr>
      <w:r>
        <w:t>Организовање обука за наставнике и сарадник</w:t>
      </w:r>
      <w:r>
        <w:t>е из области методике наставе.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left="400"/>
      </w:pPr>
      <w:r>
        <w:t>Обучавање наставног особља у погледу увођења савремених метода тестирања студената у складу са жељеним исходима учења.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0"/>
        <w:ind w:left="400"/>
      </w:pPr>
      <w:r>
        <w:t>Организовање радионица за наставнике и сараднике из области подстицања креативности код студената.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400"/>
      </w:pPr>
      <w:r>
        <w:t xml:space="preserve"> Формирање тела које се бави професионалним и академским развојем наставног и стручног особља ППФ.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Набавка научно-стручних часописа и литературе из релевантних области студијских програма.</w:t>
      </w:r>
    </w:p>
    <w:p w:rsidR="00641812" w:rsidRDefault="00B208F0">
      <w:pPr>
        <w:pStyle w:val="Bodytext20"/>
        <w:framePr w:w="9235" w:h="5018" w:hRule="exact" w:wrap="none" w:vAnchor="page" w:hAnchor="page" w:x="1613" w:y="3667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0"/>
        </w:tabs>
        <w:spacing w:before="0" w:after="0"/>
        <w:ind w:left="400"/>
      </w:pPr>
      <w:r>
        <w:t xml:space="preserve">Обезбеђење материјалних услова за учешће наставника и сарадника на </w:t>
      </w:r>
      <w:r>
        <w:t>научним скуповима, саветовањима и симпозијумима.</w:t>
      </w:r>
    </w:p>
    <w:p w:rsidR="00641812" w:rsidRDefault="00B208F0">
      <w:pPr>
        <w:pStyle w:val="Heading5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bookmarkStart w:id="62" w:name="bookmark61"/>
      <w:r>
        <w:t>Показатељи и прилози за стандард 7:</w:t>
      </w:r>
      <w:bookmarkEnd w:id="62"/>
    </w:p>
    <w:p w:rsidR="00641812" w:rsidRDefault="00B208F0">
      <w:pPr>
        <w:pStyle w:val="Bodytext2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Преглед броја наставника по звањима и статус наставника у високошколској установи (радни однос са пуним и непуним радним временом, ангажовање по уговору)</w:t>
      </w:r>
    </w:p>
    <w:p w:rsidR="00641812" w:rsidRDefault="00B208F0">
      <w:pPr>
        <w:pStyle w:val="Bodytext2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7.1.1.</w:t>
      </w:r>
      <w:r>
        <w:rPr>
          <w:rStyle w:val="Bodytext2Bold4"/>
        </w:rPr>
        <w:t xml:space="preserve"> </w:t>
      </w:r>
      <w:r>
        <w:t>Наставници на ППФ</w:t>
      </w:r>
    </w:p>
    <w:p w:rsidR="00641812" w:rsidRDefault="00B208F0">
      <w:pPr>
        <w:pStyle w:val="Bodytext2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7.1.2.</w:t>
      </w:r>
      <w:r>
        <w:rPr>
          <w:rStyle w:val="Bodytext2Bold4"/>
        </w:rPr>
        <w:t xml:space="preserve"> </w:t>
      </w:r>
      <w:r>
        <w:t>Сарадници на ППФ</w:t>
      </w:r>
    </w:p>
    <w:p w:rsidR="00641812" w:rsidRDefault="00B208F0">
      <w:pPr>
        <w:pStyle w:val="Bodytext2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7.1</w:t>
      </w:r>
      <w:r>
        <w:t>. Правилник о избору наставника и сарадника</w:t>
      </w:r>
    </w:p>
    <w:p w:rsidR="00641812" w:rsidRDefault="00B208F0">
      <w:pPr>
        <w:pStyle w:val="Bodytext20"/>
        <w:framePr w:w="9235" w:h="5018" w:hRule="exact" w:wrap="none" w:vAnchor="page" w:hAnchor="page" w:x="1613" w:y="3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202"/>
        </w:tabs>
        <w:spacing w:before="0" w:after="0" w:line="250" w:lineRule="exact"/>
        <w:ind w:firstLine="0"/>
      </w:pPr>
      <w:r>
        <w:rPr>
          <w:rStyle w:val="Bodytext2Bold3"/>
        </w:rPr>
        <w:t>Прилог 7.2</w:t>
      </w:r>
      <w:r>
        <w:rPr>
          <w:rStyle w:val="Bodytext21"/>
        </w:rPr>
        <w:t>.</w:t>
      </w:r>
      <w:r>
        <w:rPr>
          <w:rStyle w:val="Bodytext22"/>
        </w:rPr>
        <w:t xml:space="preserve"> </w:t>
      </w:r>
      <w:r>
        <w:t xml:space="preserve">Однос укупног броја студената (број студената одобрен акредитацијом помножен са бројем </w:t>
      </w:r>
      <w:r>
        <w:rPr>
          <w:rStyle w:val="Bodytext24"/>
        </w:rPr>
        <w:t>година трајања студијског програма) и броја запослених</w:t>
      </w:r>
      <w:r>
        <w:rPr>
          <w:rStyle w:val="Bodytext24"/>
        </w:rPr>
        <w:t xml:space="preserve"> наставника на нивоу установе</w:t>
      </w:r>
      <w:r>
        <w:tab/>
      </w:r>
    </w:p>
    <w:p w:rsidR="00641812" w:rsidRDefault="00B208F0">
      <w:pPr>
        <w:pStyle w:val="Bodytext20"/>
        <w:framePr w:wrap="none" w:vAnchor="page" w:hAnchor="page" w:x="5775" w:y="9449"/>
        <w:shd w:val="clear" w:color="auto" w:fill="auto"/>
        <w:spacing w:before="0" w:after="0" w:line="220" w:lineRule="exact"/>
        <w:ind w:firstLine="0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ing50"/>
        <w:framePr w:w="9331" w:h="4660" w:hRule="exact" w:wrap="none" w:vAnchor="page" w:hAnchor="page" w:x="1565" w:y="10477"/>
        <w:shd w:val="clear" w:color="auto" w:fill="auto"/>
        <w:spacing w:before="0" w:after="39" w:line="220" w:lineRule="exact"/>
        <w:ind w:firstLine="0"/>
        <w:jc w:val="both"/>
      </w:pPr>
      <w:bookmarkStart w:id="63" w:name="bookmark62"/>
      <w:bookmarkStart w:id="64" w:name="bookmark63"/>
      <w:r>
        <w:t>Стандард 8: Квалитет студената</w:t>
      </w:r>
      <w:bookmarkEnd w:id="63"/>
      <w:bookmarkEnd w:id="64"/>
    </w:p>
    <w:p w:rsidR="00641812" w:rsidRDefault="00B208F0">
      <w:pPr>
        <w:pStyle w:val="Bodytext20"/>
        <w:framePr w:w="9331" w:h="4660" w:hRule="exact" w:wrap="none" w:vAnchor="page" w:hAnchor="page" w:x="1565" w:y="10477"/>
        <w:shd w:val="clear" w:color="auto" w:fill="auto"/>
        <w:spacing w:before="0" w:after="109" w:line="250" w:lineRule="exact"/>
        <w:ind w:firstLine="0"/>
        <w:jc w:val="both"/>
      </w:pPr>
      <w:r>
        <w:t xml:space="preserve">Квалитет студената се обезбеђује селекцијом студената на унапред прописан и јаван начин, оцењивањем студената током рада у настави, </w:t>
      </w:r>
      <w:r>
        <w:t>перманентним праћењем и проверавањем резултата оцењивања и пролазности студената и предузимањем одговарајућих мера у случају пропуста.</w:t>
      </w:r>
    </w:p>
    <w:p w:rsidR="00641812" w:rsidRDefault="00B208F0">
      <w:pPr>
        <w:pStyle w:val="Heading40"/>
        <w:framePr w:w="9331" w:h="4660" w:hRule="exact" w:wrap="none" w:vAnchor="page" w:hAnchor="page" w:x="1565" w:y="10477"/>
        <w:shd w:val="clear" w:color="auto" w:fill="auto"/>
        <w:spacing w:before="0" w:after="0" w:line="264" w:lineRule="exact"/>
        <w:ind w:firstLine="0"/>
        <w:jc w:val="both"/>
      </w:pPr>
      <w:bookmarkStart w:id="65" w:name="bookmark64"/>
      <w:r>
        <w:t>1.Опис</w:t>
      </w:r>
      <w:bookmarkEnd w:id="65"/>
    </w:p>
    <w:p w:rsidR="00641812" w:rsidRDefault="00B208F0">
      <w:pPr>
        <w:pStyle w:val="Bodytext20"/>
        <w:framePr w:w="9331" w:h="4660" w:hRule="exact" w:wrap="none" w:vAnchor="page" w:hAnchor="page" w:x="1565" w:y="10477"/>
        <w:shd w:val="clear" w:color="auto" w:fill="auto"/>
        <w:spacing w:before="0" w:after="0" w:line="264" w:lineRule="exact"/>
        <w:ind w:firstLine="0"/>
        <w:jc w:val="both"/>
      </w:pPr>
      <w:r>
        <w:t>Систем обезбеђења квалитета студената на МАС Пословно право ППФ остварује се вршењем следећих активности: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 xml:space="preserve">упис и </w:t>
      </w:r>
      <w:r>
        <w:t>селекција студената;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>утврђивање критеријума и праћење резултата оцењивања студената;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35"/>
        </w:tabs>
        <w:spacing w:before="0" w:after="0" w:line="264" w:lineRule="exact"/>
        <w:ind w:left="380" w:firstLine="0"/>
        <w:jc w:val="both"/>
      </w:pPr>
      <w:r>
        <w:t>анализа успешности и пролазности студената;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заштита равноправности и права студената: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35"/>
        </w:tabs>
        <w:spacing w:before="0" w:after="0" w:line="264" w:lineRule="exact"/>
        <w:ind w:left="380" w:firstLine="0"/>
        <w:jc w:val="both"/>
      </w:pPr>
      <w:r>
        <w:t>праћење и подстицање организовања студената;</w:t>
      </w:r>
    </w:p>
    <w:p w:rsidR="00641812" w:rsidRDefault="00B208F0">
      <w:pPr>
        <w:pStyle w:val="Bodytext20"/>
        <w:framePr w:w="9331" w:h="4660" w:hRule="exact" w:wrap="none" w:vAnchor="page" w:hAnchor="page" w:x="1565" w:y="10477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192" w:line="264" w:lineRule="exact"/>
        <w:ind w:left="380" w:firstLine="0"/>
        <w:jc w:val="both"/>
      </w:pPr>
      <w:r>
        <w:t xml:space="preserve">детерминисање и предузимање мера у циљу </w:t>
      </w:r>
      <w:r>
        <w:t>побољшања квалитета студената на ППФ.</w:t>
      </w:r>
    </w:p>
    <w:p w:rsidR="00641812" w:rsidRDefault="00B208F0">
      <w:pPr>
        <w:pStyle w:val="Heading50"/>
        <w:framePr w:w="9331" w:h="4660" w:hRule="exact" w:wrap="none" w:vAnchor="page" w:hAnchor="page" w:x="1565" w:y="10477"/>
        <w:shd w:val="clear" w:color="auto" w:fill="auto"/>
        <w:tabs>
          <w:tab w:val="left" w:leader="underscore" w:pos="9298"/>
        </w:tabs>
        <w:spacing w:before="0" w:after="0" w:line="250" w:lineRule="exact"/>
        <w:ind w:firstLine="0"/>
        <w:jc w:val="both"/>
      </w:pPr>
      <w:bookmarkStart w:id="66" w:name="bookmark65"/>
      <w:r>
        <w:t xml:space="preserve">8.1 Пословни и правни факултет обезбеђује потенцијалним и уписаним студентима све релевантне информације и податке који су повезани са њиховим студијама (Пружање информација </w:t>
      </w:r>
      <w:r>
        <w:rPr>
          <w:rStyle w:val="Heading52"/>
          <w:b/>
          <w:bCs/>
        </w:rPr>
        <w:t>потенцијалним студентима).</w:t>
      </w:r>
      <w:r>
        <w:tab/>
      </w:r>
      <w:bookmarkEnd w:id="66"/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</w:t>
      </w:r>
      <w:r>
        <w:rPr>
          <w:rStyle w:val="Headerorfooter1"/>
          <w:b/>
          <w:bCs/>
        </w:rPr>
        <w:t>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7" name="Picture 37" descr="C:\Users\REKTOR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EKTOR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176" w:line="250" w:lineRule="exact"/>
        <w:ind w:firstLine="0"/>
        <w:jc w:val="both"/>
      </w:pPr>
      <w:r>
        <w:t>Кроз студирање на ОАС Право на ППФ и израженим жељама и способностима студената добијају се информације о потенцијалним студенатима мастер студија. Посебно се прате успешни студенти треће и четврте године са којима се ради на савладавању основних пра</w:t>
      </w:r>
      <w:r>
        <w:t>вила академске комуникације и кодекса понашања као припрема за студирање на МАС Пословно право. То даље позитивно утиче на квалитет уписаних мастер студената, квалитет извођења наставе и општи успех студената на МАС Пословно право. ППФ обезбеђује потенција</w:t>
      </w:r>
      <w:r>
        <w:t xml:space="preserve">лним и уписаним мастер студентима све релевантне информације и податке који су повезани са њиховим студијама путем веб сајта </w:t>
      </w:r>
      <w:hyperlink r:id="rId11" w:history="1">
        <w:r>
          <w:rPr>
            <w:rStyle w:val="Hyperlink"/>
          </w:rPr>
          <w:t>(1пЦр://№№№.рр1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>.ес1и.гзЛ</w:t>
        </w:r>
      </w:hyperlink>
      <w:r>
        <w:t>.</w:t>
      </w:r>
    </w:p>
    <w:p w:rsidR="00641812" w:rsidRDefault="00B208F0">
      <w:pPr>
        <w:pStyle w:val="Bodytext40"/>
        <w:framePr w:w="9336" w:h="11478" w:hRule="exact" w:wrap="none" w:vAnchor="page" w:hAnchor="page" w:x="1560" w:y="3670"/>
        <w:shd w:val="clear" w:color="auto" w:fill="auto"/>
        <w:spacing w:after="0" w:line="254" w:lineRule="exact"/>
        <w:ind w:firstLine="0"/>
        <w:jc w:val="both"/>
      </w:pPr>
      <w:r>
        <w:t xml:space="preserve">8.2. При селекцији студената за упис, ППФ вреднује резултате </w:t>
      </w:r>
      <w:r>
        <w:t>постигнуте у претходном школовању и резултате постигнуте на пријемном испиту, односно испиту за проверу склоности и способности, у складу са законом (Селекција студената).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0"/>
        <w:ind w:firstLine="0"/>
        <w:jc w:val="both"/>
      </w:pPr>
      <w:r>
        <w:t>Упис и селекција студената врши се у складу са законом прописаном процедуром. При то</w:t>
      </w:r>
      <w:r>
        <w:t>ме се вреднују резултати постигнути у претходном школовању и резултати постигнути на класификационом испиту, током кога се проверавају и склоност и мотивација за студирањем. Услови уписа на студије, критеријуми за упис и процедура формирања ранг листе дефи</w:t>
      </w:r>
      <w:r>
        <w:t>нисани су Правилником о условима и поступку уписа студената на студијске програме ППФ. Правилником су прецизирани: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7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услови уписа и начин рангирања кандидата;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7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мерила за утврђивање редоследа кандидата;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7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поступак спровођења конкурса;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7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начин и рокови за подношење</w:t>
      </w:r>
      <w:r>
        <w:t xml:space="preserve"> жалбе на утврђени редослед.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0"/>
        <w:ind w:firstLine="0"/>
        <w:jc w:val="both"/>
      </w:pPr>
      <w:r>
        <w:t>Бро</w:t>
      </w:r>
      <w:r>
        <w:rPr>
          <w:rStyle w:val="Bodytext2105pt"/>
        </w:rPr>
        <w:t xml:space="preserve">ј </w:t>
      </w:r>
      <w:r>
        <w:t xml:space="preserve">студената који се уписује на студијски програм МАС Пословно право, износи 50 студената и у потпуности је усклађен са расположивим кадровским, информатичким и организационим ресурсима, али и просторним могућностима ППФ. </w:t>
      </w:r>
      <w:r>
        <w:t>Приликом одређивања броја студената који ће се уписивати на овај студијски програм узете су у обзир потребе тржишта рада за овим профилом кадра, као и просторне и кадровске могућности Факултета.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184"/>
        <w:ind w:firstLine="0"/>
        <w:jc w:val="both"/>
      </w:pPr>
      <w:r>
        <w:t xml:space="preserve">Упис студената врши се према јавном конкурсу, а услови уписа </w:t>
      </w:r>
      <w:r>
        <w:t>дефинисани су Статутом Факултета и Правилником о условима и поступку уписа студената на студијске програме Пословног и правног факултета. Регуларност спроведеног конкурса контролише трочлана Комисија за упис студената. Конкурс садржи: број студената који м</w:t>
      </w:r>
      <w:r>
        <w:t>огу да се упишу на одређени студи</w:t>
      </w:r>
      <w:r>
        <w:rPr>
          <w:rStyle w:val="Bodytext2105pt"/>
        </w:rPr>
        <w:t>ј</w:t>
      </w:r>
      <w:r>
        <w:t>ски програм, услове за упис, мерила за утврђивање редоследа кандидата, поступак спровођења конкурса, начин и рокове за подношења жалбе на утврђени редослед, као и висину школарине коју плаћају студенти.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>Врста знања и спосо</w:t>
      </w:r>
      <w:r>
        <w:t>бности које се проверавају при упису студената одговарају природи студијског програма МАС Пословно право и објављују се у конкурсу. На студијски програм МАС Пословно право може да се упише лице које је завршило основне академске студије у четворогодишњем т</w:t>
      </w:r>
      <w:r>
        <w:t xml:space="preserve">рајању на матичном правном факултету, односно на другој сродној високошколској установи из научног поља друштвено-хуманистичких наука са најмање 240 </w:t>
      </w:r>
      <w:r>
        <w:rPr>
          <w:rStyle w:val="Bodytext2SmallCaps"/>
        </w:rPr>
        <w:t>ЕСПб</w:t>
      </w:r>
      <w:r>
        <w:t xml:space="preserve"> бодова. Кандидат за упис на студијски програм МАС Пословно право полаже пријемни испит у виду есеја ил</w:t>
      </w:r>
      <w:r>
        <w:t>и теста за проверу општих способности и мотивисаности за струку. За упис на студијски програм МАС Пословно право утврђује се ранг листа кандидата на основу општег успеха постигнутог на факултету и резултата остварених на пријемном испиту. Ранг листа кандид</w:t>
      </w:r>
      <w:r>
        <w:t>ата за упис утврђује се према следећем критеријуму: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8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општи успех постигнут на основним студијама и дужина студиранња вреднују се са 40 бодова;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numPr>
          <w:ilvl w:val="0"/>
          <w:numId w:val="48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резултат постигнути на пријемном испиту вредну</w:t>
      </w:r>
      <w:r>
        <w:rPr>
          <w:rStyle w:val="Bodytext2105pt"/>
        </w:rPr>
        <w:t>ј</w:t>
      </w:r>
      <w:r>
        <w:t>е се до 60 бодова..</w:t>
      </w:r>
    </w:p>
    <w:p w:rsidR="00641812" w:rsidRDefault="00B208F0">
      <w:pPr>
        <w:pStyle w:val="Bodytext20"/>
        <w:framePr w:w="9336" w:h="11478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>Право уписа стиче кандидат који је на ранг ли</w:t>
      </w:r>
      <w:r>
        <w:t xml:space="preserve">сти рангиран у оквиру утврђеног броја студената за упис на </w:t>
      </w:r>
      <w:r>
        <w:rPr>
          <w:rStyle w:val="Bodytext24"/>
        </w:rPr>
        <w:t>студијски програм. У случају да кандидати имају исти број бодова по наведеним мерилима, одлуку о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</w:t>
      </w:r>
      <w:r>
        <w:rPr>
          <w:rStyle w:val="Headerorfooter1"/>
          <w:b/>
          <w:bCs/>
        </w:rPr>
        <w:t>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8" name="Picture 38" descr="C:\Users\REKTOR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EKTOR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2579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 xml:space="preserve">њиховом редоследу доноси Комисија за упис студената. Учесник конкурса за упис </w:t>
      </w:r>
      <w:r>
        <w:t xml:space="preserve">може поднети приговор на ранг листу декану Факултета, у предвиђеном року, у складу са Законом о високом образовању и Статутом Факултета. Ближи услови за упис, као и поступак уписа на студијски програм дефинисани су Статутом Факултета и Правилником о упису </w:t>
      </w:r>
      <w:r>
        <w:t>на студије.</w:t>
      </w:r>
    </w:p>
    <w:p w:rsidR="00641812" w:rsidRDefault="00B208F0">
      <w:pPr>
        <w:pStyle w:val="Bodytext20"/>
        <w:framePr w:w="9336" w:h="2579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>Услови за прелазак са других студијских програма у оквиру истих или сродних студијских програма, утврђени су на основу следећих критеријума: упоређивање садржаја и циљева студијских програма врши се под условима подударности програма од 80%; уп</w:t>
      </w:r>
      <w:r>
        <w:t>оређивање вредности и обима програма врши се на основу оптерећења израженог кроз вредност ЕСПБ бодова; упоређивањем укупног оптерећења лица које подноси захтев за промену студијског програма у оквиру истих или сродних студијских предмета. На основу ових кр</w:t>
      </w:r>
      <w:r>
        <w:t>итеријума узима се у обзир бро</w:t>
      </w:r>
      <w:r>
        <w:rPr>
          <w:rStyle w:val="Bodytext2105pt"/>
        </w:rPr>
        <w:t xml:space="preserve">ј </w:t>
      </w:r>
      <w:r>
        <w:t>недељних часова, предавања, вежби и др.</w:t>
      </w:r>
    </w:p>
    <w:p w:rsidR="00641812" w:rsidRDefault="00B208F0">
      <w:pPr>
        <w:pStyle w:val="Bodytext40"/>
        <w:framePr w:w="9341" w:h="8429" w:hRule="exact" w:wrap="none" w:vAnchor="page" w:hAnchor="page" w:x="1560" w:y="6699"/>
        <w:numPr>
          <w:ilvl w:val="0"/>
          <w:numId w:val="49"/>
        </w:numPr>
        <w:shd w:val="clear" w:color="auto" w:fill="auto"/>
        <w:tabs>
          <w:tab w:val="left" w:pos="442"/>
        </w:tabs>
        <w:spacing w:after="0"/>
        <w:ind w:firstLine="0"/>
        <w:jc w:val="both"/>
      </w:pPr>
      <w:r>
        <w:t>Једнакост и равноправност студената по свим основама (раса, бојакоже, пол, сексуална оријентација, етничко, национално или социјално порекло, језик, вероисповест, политичко или друго м</w:t>
      </w:r>
      <w:r>
        <w:t>ишљење, статус стечен рођењем, постојање сензорног или моторног хендикепа и имовинско стање) загарантовани су, као и могућност студирања за студенте са посебним потребама (Једнакост и равноправност).</w:t>
      </w:r>
    </w:p>
    <w:p w:rsidR="00641812" w:rsidRDefault="00B208F0">
      <w:pPr>
        <w:pStyle w:val="Bodytext20"/>
        <w:framePr w:w="9341" w:h="8429" w:hRule="exact" w:wrap="none" w:vAnchor="page" w:hAnchor="page" w:x="1560" w:y="6699"/>
        <w:shd w:val="clear" w:color="auto" w:fill="auto"/>
        <w:spacing w:before="0" w:after="176" w:line="250" w:lineRule="exact"/>
        <w:ind w:firstLine="0"/>
        <w:jc w:val="both"/>
      </w:pPr>
      <w:r>
        <w:t>ППФ обезбеђује услове студирања на МАС Пословно право св</w:t>
      </w:r>
      <w:r>
        <w:t>им студентима, укључујући и особе из осетљивих друштвених група. Поштује се и гарантује једнакост и равноправност свих студената по свим основама без обзира на расу, боју коже, пол, сексуалну ори</w:t>
      </w:r>
      <w:r>
        <w:rPr>
          <w:rStyle w:val="Bodytext2105pt"/>
        </w:rPr>
        <w:t>ј</w:t>
      </w:r>
      <w:r>
        <w:t>ентаци</w:t>
      </w:r>
      <w:r>
        <w:rPr>
          <w:rStyle w:val="Bodytext2105pt"/>
        </w:rPr>
        <w:t>ј</w:t>
      </w:r>
      <w:r>
        <w:t xml:space="preserve">у, етничко, национално или социјапно порекло, језик, </w:t>
      </w:r>
      <w:r>
        <w:t>вероисповест, политичко или друго мишљење, статус стечен рођењем, постојање сензорног или моторног хендикепа и имовинско стање. Зарад остварења ових права обезбеђени су: материјално- технички услови за извођење наставе; индивидуални приступ у раду наставно</w:t>
      </w:r>
      <w:r>
        <w:t>г и ваннаставног особља у случајевима када је то потребно; правна акта потребна за обезбеђивање услова студирања за особе из осетљивих друштвених група Правилник о критеријумима и начинима пружања подршке студентима из осетљивих друштвених група. Инфрастру</w:t>
      </w:r>
      <w:r>
        <w:t>ктура за студенте (клуб, студентска служба и библиотека) испуњава захтеве који важе за све високошколске институције у земљи.</w:t>
      </w:r>
    </w:p>
    <w:p w:rsidR="00641812" w:rsidRDefault="00B208F0">
      <w:pPr>
        <w:pStyle w:val="Heading50"/>
        <w:framePr w:w="9341" w:h="8429" w:hRule="exact" w:wrap="none" w:vAnchor="page" w:hAnchor="page" w:x="1560" w:y="6699"/>
        <w:numPr>
          <w:ilvl w:val="0"/>
          <w:numId w:val="49"/>
        </w:numPr>
        <w:shd w:val="clear" w:color="auto" w:fill="auto"/>
        <w:tabs>
          <w:tab w:val="left" w:pos="370"/>
        </w:tabs>
        <w:spacing w:before="0" w:after="0" w:line="254" w:lineRule="exact"/>
        <w:ind w:left="380" w:hanging="380"/>
        <w:jc w:val="left"/>
      </w:pPr>
      <w:bookmarkStart w:id="67" w:name="bookmark66"/>
      <w:r>
        <w:t>Пословни и правни факултет развија и унапред упознаје студенте са обавезом праћења наставе (Обавеза праћења наставе)</w:t>
      </w:r>
      <w:bookmarkEnd w:id="67"/>
    </w:p>
    <w:p w:rsidR="00641812" w:rsidRDefault="00B208F0">
      <w:pPr>
        <w:pStyle w:val="Bodytext20"/>
        <w:framePr w:w="9341" w:h="8429" w:hRule="exact" w:wrap="none" w:vAnchor="page" w:hAnchor="page" w:x="1560" w:y="6699"/>
        <w:shd w:val="clear" w:color="auto" w:fill="auto"/>
        <w:spacing w:before="0" w:after="180" w:line="250" w:lineRule="exact"/>
        <w:ind w:firstLine="0"/>
        <w:jc w:val="both"/>
      </w:pPr>
      <w:r>
        <w:t xml:space="preserve">Сваки </w:t>
      </w:r>
      <w:r>
        <w:t>наставник дужан је да први час у семестру посвети упознавању студената са начином стицања поена из предиспитних и испитних обавеза у оквиру свог предмета. У посматраном процесу, важну улогу има и страница предмета уз помоћ које се студенти унапред упознају</w:t>
      </w:r>
      <w:r>
        <w:t xml:space="preserve"> са обавезом праћења наставе, начином испитивања и оцењивања, (пред)испитним обавезама и садржајем силабуса, по сваком предмету, појединачно. Праћење наставе је важан критеријум за формирање оцене, па се на та</w:t>
      </w:r>
      <w:r>
        <w:rPr>
          <w:rStyle w:val="Bodytext2105pt"/>
        </w:rPr>
        <w:t xml:space="preserve">ј </w:t>
      </w:r>
      <w:r>
        <w:t xml:space="preserve">начин студенти мотивишу да редовно долазе на </w:t>
      </w:r>
      <w:r>
        <w:t>наставу. Кроз редовно присуство и активност на часу се може остварити 10% од укупног броја бодова на основу којих се формира коначна оцена (10 од укупно 100 бодова). Наставници су дужни да на сваком часу воде евиденцију о присутним студентима и да на захте</w:t>
      </w:r>
      <w:r>
        <w:t>в управе доставе податке о посећености наставе. У ситуацији када су студенти у дужем периоду спречени да долазе на наставу (запослени, боравак у иностранству и слично), студентима је на располагању платформа за подршку запосленим студентима преко које могу</w:t>
      </w:r>
      <w:r>
        <w:t xml:space="preserve"> преузети видео записе предавања и вежби.</w:t>
      </w:r>
    </w:p>
    <w:p w:rsidR="00641812" w:rsidRDefault="00B208F0">
      <w:pPr>
        <w:pStyle w:val="Heading50"/>
        <w:framePr w:w="9341" w:h="8429" w:hRule="exact" w:wrap="none" w:vAnchor="page" w:hAnchor="page" w:x="1560" w:y="6699"/>
        <w:numPr>
          <w:ilvl w:val="0"/>
          <w:numId w:val="49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bookmarkStart w:id="68" w:name="bookmark67"/>
      <w:r>
        <w:t>Студенти се оцењују помоћу унапред објављених критеријума, правила и процедура (Правилник о оцењивању).</w:t>
      </w:r>
      <w:bookmarkEnd w:id="68"/>
    </w:p>
    <w:p w:rsidR="00641812" w:rsidRDefault="00B208F0">
      <w:pPr>
        <w:pStyle w:val="Bodytext20"/>
        <w:framePr w:w="9341" w:h="8429" w:hRule="exact" w:wrap="none" w:vAnchor="page" w:hAnchor="page" w:x="1560" w:y="6699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4"/>
        </w:rPr>
        <w:t>Оцењивање студената МАС Пословно право је на основу унапред објављених критеријума, правила 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</w:t>
      </w:r>
      <w:r>
        <w:rPr>
          <w:rStyle w:val="Headerorfooter1"/>
          <w:b/>
          <w:bCs/>
        </w:rPr>
        <w:t>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39" name="Picture 39" descr="C:\Users\REKTOR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REKTOR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58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 xml:space="preserve">процедура. Приликом оцењивања наставници су обавезни да се коректно и професионално понашају, а и поступају у складу са принципима објективност и јавности. Методе оцењивања усклађене су са циљевима, садржајима и обимом студијских програма. Оне се </w:t>
      </w:r>
      <w:r>
        <w:t>систематски анализирају, оцењују и усавршавају. Овде се строго води брига о: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numPr>
          <w:ilvl w:val="0"/>
          <w:numId w:val="50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Прилагодљивости методе оцењивања садржају и исходу предмета студирања;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numPr>
          <w:ilvl w:val="0"/>
          <w:numId w:val="50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Самосталности и способности студената да примени стечено знање у теорији и пракси; и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numPr>
          <w:ilvl w:val="0"/>
          <w:numId w:val="50"/>
        </w:numPr>
        <w:shd w:val="clear" w:color="auto" w:fill="auto"/>
        <w:tabs>
          <w:tab w:val="left" w:pos="760"/>
        </w:tabs>
        <w:spacing w:before="0" w:after="180" w:line="250" w:lineRule="exact"/>
        <w:ind w:left="400" w:firstLine="0"/>
        <w:jc w:val="both"/>
      </w:pPr>
      <w:r>
        <w:t>Континуираности процеса</w:t>
      </w:r>
      <w:r>
        <w:t xml:space="preserve"> оцењивања.</w:t>
      </w:r>
    </w:p>
    <w:p w:rsidR="00641812" w:rsidRDefault="00B208F0">
      <w:pPr>
        <w:pStyle w:val="Bodytext40"/>
        <w:framePr w:w="9336" w:h="11458" w:hRule="exact" w:wrap="none" w:vAnchor="page" w:hAnchor="page" w:x="1560" w:y="3670"/>
        <w:numPr>
          <w:ilvl w:val="0"/>
          <w:numId w:val="51"/>
        </w:numPr>
        <w:shd w:val="clear" w:color="auto" w:fill="auto"/>
        <w:spacing w:after="0"/>
        <w:ind w:firstLine="0"/>
        <w:jc w:val="both"/>
      </w:pPr>
      <w:r>
        <w:t xml:space="preserve"> Пословни и правни факултет систематично анализира, оцењује и унапређује методе и критеријуме оцењивања студената по предметима, а посебно: да ли је метод оцењивања студената прилагођен предмету, да ли се прати и оцењује рад студента током наст</w:t>
      </w:r>
      <w:r>
        <w:t>аве, какав је однос оцена рада студента током наставе и на завршном испиту у укупној оцени и способност студената да примене знање.(Анализа и унапређење система оцењивања).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shd w:val="clear" w:color="auto" w:fill="auto"/>
        <w:spacing w:before="0" w:after="180" w:line="250" w:lineRule="exact"/>
        <w:ind w:firstLine="0"/>
        <w:jc w:val="both"/>
      </w:pPr>
      <w:r>
        <w:t xml:space="preserve">У оквиру студијског програма МАС Пословно право систематски се прати пролазност и </w:t>
      </w:r>
      <w:r>
        <w:t>успешност студената на испитима и предузимају корективне мере у случајевима појаве одступања. У дистрибуцији оцена није дозвољено појављивање сувише високих или ниских оцена ни неравномеран распоред у дужем периоду. При томе мора бити задовољен Гаусов расп</w:t>
      </w:r>
      <w:r>
        <w:t>оред за период од три узастопна испитна рока. Уколико просечна оцена на појединим предметима сувише одступа од унапред дефинисаног распона просечне оцене, наставник има обавезу да осмисли и предложи унапређења наставе и система оцењивања на предмету како б</w:t>
      </w:r>
      <w:r>
        <w:t>и се превазишло одступање које је настало. Контунуирано се прати систем и резултат оцењивања на свим предметима, а предлози унапређења система оцењивања се иницирају како од стране управе, тако и од стране настравника и студената. Информације добијене кроз</w:t>
      </w:r>
      <w:r>
        <w:t xml:space="preserve"> директну комуникацију са студентима и кроз студентске анкете омогућавају да се начин испитивања и систем оцењивања унапређују.</w:t>
      </w:r>
    </w:p>
    <w:p w:rsidR="00641812" w:rsidRDefault="00B208F0">
      <w:pPr>
        <w:pStyle w:val="Bodytext40"/>
        <w:framePr w:w="9336" w:h="11458" w:hRule="exact" w:wrap="none" w:vAnchor="page" w:hAnchor="page" w:x="1560" w:y="3670"/>
        <w:numPr>
          <w:ilvl w:val="0"/>
          <w:numId w:val="51"/>
        </w:numPr>
        <w:shd w:val="clear" w:color="auto" w:fill="auto"/>
        <w:spacing w:after="0"/>
        <w:ind w:firstLine="0"/>
        <w:jc w:val="both"/>
      </w:pPr>
      <w:r>
        <w:t xml:space="preserve"> Методе оцењивања студената и знања које су усвојили у току наставно-научног процеса усклађене су са циљевима, садржајима и обим</w:t>
      </w:r>
      <w:r>
        <w:t>ом акредитације студијског програма МАС Пословно право (Професионално понашање и оцењивање).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shd w:val="clear" w:color="auto" w:fill="auto"/>
        <w:spacing w:before="0" w:after="180" w:line="250" w:lineRule="exact"/>
        <w:ind w:firstLine="0"/>
        <w:jc w:val="both"/>
      </w:pPr>
      <w:r>
        <w:t>Наставници су дужни да на професионалан начин организују испите и врше оцењивање студената на предметима. Постоји растући тренд електронског тестирања студената, ч</w:t>
      </w:r>
      <w:r>
        <w:t>име се унапређује објективност формирања оцене. Термин полагања за редовне студенте и термин полагања за запослене студенте омогућава студентима да на адекватан начин и без стреса обаве своје академске обавезе. Важно је истаћи професионални и хумани присту</w:t>
      </w:r>
      <w:r>
        <w:t>п наставника према студентима са посебним потребама, језичком баријером или другим ограничењима. У тим случајевима се начин испитивања прилагођава појединцима, односно интензивира се консултативни рад, како би студент могао да савлада прописано градиво и п</w:t>
      </w:r>
      <w:r>
        <w:t>остигне очекивани резултат.</w:t>
      </w:r>
    </w:p>
    <w:p w:rsidR="00641812" w:rsidRDefault="00B208F0">
      <w:pPr>
        <w:pStyle w:val="Bodytext40"/>
        <w:framePr w:w="9336" w:h="11458" w:hRule="exact" w:wrap="none" w:vAnchor="page" w:hAnchor="page" w:x="1560" w:y="3670"/>
        <w:numPr>
          <w:ilvl w:val="0"/>
          <w:numId w:val="51"/>
        </w:numPr>
        <w:shd w:val="clear" w:color="auto" w:fill="auto"/>
        <w:tabs>
          <w:tab w:val="left" w:pos="370"/>
        </w:tabs>
        <w:spacing w:after="0"/>
        <w:ind w:firstLine="0"/>
        <w:jc w:val="both"/>
      </w:pPr>
      <w:r>
        <w:t>Пословни и правни факултет обезбеђује коректно и професионално понашање наставника током оцењивања студената: објективност, етичност и коректан однос према студенту. (Провера оцена студената).</w:t>
      </w:r>
    </w:p>
    <w:p w:rsidR="00641812" w:rsidRDefault="00B208F0">
      <w:pPr>
        <w:pStyle w:val="Bodytext20"/>
        <w:framePr w:w="9336" w:h="11458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t>Студенти имају право да у периоду о</w:t>
      </w:r>
      <w:r>
        <w:t>д годину дана након полагања испита погледају свој тест и уложе приговор уколико закључе да је дошло до грешке у оцењивању. То се односи како на писане, тако и на електронске тестове. Након испита наставници су дужни да у кратком року објаве резултате на с</w:t>
      </w:r>
      <w:r>
        <w:t xml:space="preserve">траницама предмета. Истог момента студенти могу преузети резултате и проверити их. Коришћење електронског система за евиденцију резултата испита такође омогућава студентима да на својим налозима у реалном </w:t>
      </w:r>
      <w:r>
        <w:rPr>
          <w:rStyle w:val="Bodytext24"/>
        </w:rPr>
        <w:t>времену могу видети унете резултате испита. Тако ст</w:t>
      </w:r>
      <w:r>
        <w:rPr>
          <w:rStyle w:val="Bodytext24"/>
        </w:rPr>
        <w:t>уденти могу указати на евентуалне неправилности у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0" name="Picture 40" descr="C:\Users\REKTOR~1\AppData\Local\Temp\FineReader12.0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REKTOR~1\AppData\Local\Temp\FineReader12.00\media\image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61" w:hRule="exact" w:wrap="none" w:vAnchor="page" w:hAnchor="page" w:x="1560" w:y="3670"/>
        <w:shd w:val="clear" w:color="auto" w:fill="auto"/>
        <w:spacing w:before="0" w:after="240" w:line="250" w:lineRule="exact"/>
        <w:ind w:firstLine="0"/>
        <w:jc w:val="both"/>
      </w:pPr>
      <w:r>
        <w:t>бро</w:t>
      </w:r>
      <w:r>
        <w:rPr>
          <w:rStyle w:val="Bodytext2105pt"/>
        </w:rPr>
        <w:t>ј</w:t>
      </w:r>
      <w:r>
        <w:t>у унетих бодова или формираној оцени. У испитним роковима наставници имају обавезу да објаве прелиминарни списак резултата и дефин</w:t>
      </w:r>
      <w:r>
        <w:t>ишу период у којем ће студенти моћи да провере остварене бодове. Након тога се електронски записници закључавају и архивирају.</w:t>
      </w:r>
    </w:p>
    <w:p w:rsidR="00641812" w:rsidRDefault="00B208F0">
      <w:pPr>
        <w:pStyle w:val="Bodytext40"/>
        <w:framePr w:w="9341" w:h="11461" w:hRule="exact" w:wrap="none" w:vAnchor="page" w:hAnchor="page" w:x="1560" w:y="3670"/>
        <w:numPr>
          <w:ilvl w:val="0"/>
          <w:numId w:val="52"/>
        </w:numPr>
        <w:shd w:val="clear" w:color="auto" w:fill="auto"/>
        <w:tabs>
          <w:tab w:val="left" w:pos="365"/>
        </w:tabs>
        <w:spacing w:after="0"/>
        <w:ind w:firstLine="0"/>
        <w:jc w:val="both"/>
      </w:pPr>
      <w:r>
        <w:t>Пословни и правни факултет систематично прати и проверава оцене студената по предметима и предузима одговарајуће мере уколико дођ</w:t>
      </w:r>
      <w:r>
        <w:t>е до неправилности у дистрибуцији оцена (сувише високих или ниских оцена, неравномеран распоред оцена) у дужем периоду.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shd w:val="clear" w:color="auto" w:fill="auto"/>
        <w:spacing w:before="0" w:after="240" w:line="250" w:lineRule="exact"/>
        <w:ind w:firstLine="0"/>
        <w:jc w:val="both"/>
      </w:pPr>
      <w:r>
        <w:t>ППФ систематично прати и проверава оцене студената по предметима и предузима одговарајуће мере уколико дође до неправилности у дистрибуц</w:t>
      </w:r>
      <w:r>
        <w:t>и</w:t>
      </w:r>
      <w:r>
        <w:rPr>
          <w:rStyle w:val="Bodytext2105pt"/>
        </w:rPr>
        <w:t>ј</w:t>
      </w:r>
      <w:r>
        <w:t>и оцена (сувише високих или ниских оцена, неравномеран распоред оцена) у дужем периоду. За сваки предмет се ради степен пролазности и просечна оцена у испитном року. Иста је доступна професору, руководству факултета и Комисији за обезбеђење квалитета. Пр</w:t>
      </w:r>
      <w:r>
        <w:t>и одступању (појава пика) предузимају се корективне мере.</w:t>
      </w:r>
    </w:p>
    <w:p w:rsidR="00641812" w:rsidRDefault="00B208F0">
      <w:pPr>
        <w:pStyle w:val="Bodytext40"/>
        <w:framePr w:w="9341" w:h="11461" w:hRule="exact" w:wrap="none" w:vAnchor="page" w:hAnchor="page" w:x="1560" w:y="3670"/>
        <w:numPr>
          <w:ilvl w:val="0"/>
          <w:numId w:val="52"/>
        </w:numPr>
        <w:shd w:val="clear" w:color="auto" w:fill="auto"/>
        <w:tabs>
          <w:tab w:val="left" w:pos="533"/>
        </w:tabs>
        <w:spacing w:after="0"/>
        <w:ind w:firstLine="0"/>
        <w:jc w:val="both"/>
      </w:pPr>
      <w:r>
        <w:t>Пословни и правни факултет систематично прати и проверава пролазност студената по предметима, програмима, годинама и предузима корективне мере у случају сувише ниске пролазности или других неправилн</w:t>
      </w:r>
      <w:r>
        <w:t>ости у оцењивању.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shd w:val="clear" w:color="auto" w:fill="auto"/>
        <w:spacing w:before="0" w:after="236" w:line="250" w:lineRule="exact"/>
        <w:ind w:firstLine="0"/>
        <w:jc w:val="both"/>
      </w:pPr>
      <w:r>
        <w:t>У оквиру студијског програма МАС Пословно право и појединачних предмета системски се прати и проверава пролазност студената. Уколико је је пролазност већа или мања од унапред дефинисаног распона за период од три узастопна испитна рока, пр</w:t>
      </w:r>
      <w:r>
        <w:t>едлажу се и спроводе корективне акци</w:t>
      </w:r>
      <w:r>
        <w:rPr>
          <w:rStyle w:val="Bodytext2105pt"/>
        </w:rPr>
        <w:t>ј</w:t>
      </w:r>
      <w:r>
        <w:t>е како би се унапредили исходи полагања испита и формирања оцене.</w:t>
      </w:r>
    </w:p>
    <w:p w:rsidR="00641812" w:rsidRDefault="00B208F0">
      <w:pPr>
        <w:pStyle w:val="Heading50"/>
        <w:framePr w:w="9341" w:h="11461" w:hRule="exact" w:wrap="none" w:vAnchor="page" w:hAnchor="page" w:x="1560" w:y="3670"/>
        <w:shd w:val="clear" w:color="auto" w:fill="auto"/>
        <w:spacing w:before="0" w:after="0" w:line="254" w:lineRule="exact"/>
        <w:ind w:firstLine="0"/>
        <w:jc w:val="both"/>
      </w:pPr>
      <w:bookmarkStart w:id="69" w:name="bookmark68"/>
      <w:r>
        <w:t xml:space="preserve">8.11 Пословни и правни факултет омогућава студентима одговарајући облик студентског организовања, деловања и учешћа у одлучивању, у складу са законом. </w:t>
      </w:r>
      <w:r>
        <w:t>(Организовање студената).</w:t>
      </w:r>
      <w:bookmarkEnd w:id="69"/>
    </w:p>
    <w:p w:rsidR="00641812" w:rsidRDefault="00B208F0">
      <w:pPr>
        <w:pStyle w:val="Bodytext20"/>
        <w:framePr w:w="9341" w:h="11461" w:hRule="exact" w:wrap="none" w:vAnchor="page" w:hAnchor="page" w:x="1560" w:y="3670"/>
        <w:shd w:val="clear" w:color="auto" w:fill="auto"/>
        <w:spacing w:before="0" w:after="216" w:line="250" w:lineRule="exact"/>
        <w:ind w:firstLine="0"/>
        <w:jc w:val="both"/>
      </w:pPr>
      <w:r>
        <w:t>Студентски парламент је орган ППФ преко кога студенти остварују своја права и штите своје интересе у високошколској установи у ко</w:t>
      </w:r>
      <w:r>
        <w:rPr>
          <w:rStyle w:val="Bodytext2105pt"/>
        </w:rPr>
        <w:t>ј</w:t>
      </w:r>
      <w:r>
        <w:t>о</w:t>
      </w:r>
      <w:r>
        <w:rPr>
          <w:rStyle w:val="Bodytext2105pt"/>
        </w:rPr>
        <w:t xml:space="preserve">ј </w:t>
      </w:r>
      <w:r>
        <w:t>су уписани, у складу са Законом, Статутом и Правилником о раду студентског парламента. Студентски</w:t>
      </w:r>
      <w:r>
        <w:t xml:space="preserve"> парламент има своје представнике у раду ННВ и Савета ППФ које бира на својим седницама. Студенти, такође, имају и свог представника у Комисији за обезбеђење квалитета. Поред редовне наставе, студенти иницирају и организовање различитих трибина, манифестац</w:t>
      </w:r>
      <w:r>
        <w:t>ија и других активности где могу испољити своје различите таленте и потребе. Студентски парламент такође има и своје канцеларије за састанке и студентске активности. Студенти се такође организ</w:t>
      </w:r>
      <w:r>
        <w:rPr>
          <w:rStyle w:val="Bodytext2105pt"/>
        </w:rPr>
        <w:t>ј</w:t>
      </w:r>
      <w:r>
        <w:t>у у оквиру спортских екипа ППФ. Присутно је организовање студен</w:t>
      </w:r>
      <w:r>
        <w:t>ата и у ширим студентским организацијама попут А1ЕЗЕС-а.</w:t>
      </w:r>
    </w:p>
    <w:p w:rsidR="00641812" w:rsidRDefault="00B208F0">
      <w:pPr>
        <w:pStyle w:val="Heading40"/>
        <w:framePr w:w="9341" w:h="11461" w:hRule="exact" w:wrap="none" w:vAnchor="page" w:hAnchor="page" w:x="1560" w:y="3670"/>
        <w:shd w:val="clear" w:color="auto" w:fill="auto"/>
        <w:spacing w:before="0" w:after="251" w:line="280" w:lineRule="exact"/>
        <w:ind w:firstLine="0"/>
        <w:jc w:val="both"/>
      </w:pPr>
      <w:bookmarkStart w:id="70" w:name="bookmark69"/>
      <w:r>
        <w:t>2. 8МОТ анализа</w:t>
      </w:r>
      <w:bookmarkEnd w:id="70"/>
    </w:p>
    <w:p w:rsidR="00641812" w:rsidRDefault="00B208F0">
      <w:pPr>
        <w:pStyle w:val="Heading50"/>
        <w:framePr w:w="9341" w:h="11461" w:hRule="exact" w:wrap="none" w:vAnchor="page" w:hAnchor="page" w:x="1560" w:y="3670"/>
        <w:shd w:val="clear" w:color="auto" w:fill="auto"/>
        <w:spacing w:before="0" w:after="0" w:line="264" w:lineRule="exact"/>
        <w:ind w:firstLine="0"/>
        <w:jc w:val="both"/>
      </w:pPr>
      <w:bookmarkStart w:id="71" w:name="bookmark70"/>
      <w:r>
        <w:t>СНАГЕ:</w:t>
      </w:r>
      <w:bookmarkEnd w:id="71"/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Студенти су детаљно упознати са начином извођења наставе и оцењивања.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Студентски представници су укључени у процес доношења одлука.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 xml:space="preserve">Добро уређен систем пријема </w:t>
      </w:r>
      <w:r>
        <w:t>студената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Постојање наставног кадра са педагошким искуством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Доступност информација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Успостављена добра комуникација руководства Универзитета са студентском популацијом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Постојање различитих облика удруживања студената (++)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 xml:space="preserve">Традиција </w:t>
      </w:r>
      <w:r>
        <w:t>евалуације рада наставника од стране студената (+++)</w:t>
      </w:r>
    </w:p>
    <w:p w:rsidR="00641812" w:rsidRDefault="00B208F0">
      <w:pPr>
        <w:pStyle w:val="Bodytext20"/>
        <w:framePr w:w="9341" w:h="11461" w:hRule="exact" w:wrap="none" w:vAnchor="page" w:hAnchor="page" w:x="1560" w:y="3670"/>
        <w:numPr>
          <w:ilvl w:val="0"/>
          <w:numId w:val="53"/>
        </w:numPr>
        <w:shd w:val="clear" w:color="auto" w:fill="auto"/>
        <w:tabs>
          <w:tab w:val="left" w:pos="750"/>
          <w:tab w:val="left" w:leader="underscore" w:pos="9347"/>
        </w:tabs>
        <w:spacing w:before="0" w:after="0" w:line="264" w:lineRule="exact"/>
        <w:ind w:left="400" w:firstLine="0"/>
        <w:jc w:val="both"/>
      </w:pPr>
      <w:r>
        <w:rPr>
          <w:rStyle w:val="Bodytext24"/>
        </w:rPr>
        <w:t>Традиција изласка у сусрет потребама и захтевима студената (+)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1" name="Picture 41" descr="C:\Users\REKTOR~1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EKTOR~1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20" w:lineRule="exact"/>
        <w:ind w:left="760" w:hanging="360"/>
        <w:jc w:val="both"/>
      </w:pPr>
      <w:r>
        <w:t>Критеријуми оцењивања студената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203" w:line="220" w:lineRule="exact"/>
        <w:ind w:left="760" w:hanging="360"/>
        <w:jc w:val="both"/>
      </w:pPr>
      <w:r>
        <w:t>Пролазност студената (++).</w:t>
      </w:r>
    </w:p>
    <w:p w:rsidR="00641812" w:rsidRDefault="00B208F0">
      <w:pPr>
        <w:pStyle w:val="Heading50"/>
        <w:framePr w:w="9331" w:h="11341" w:hRule="exact" w:wrap="none" w:vAnchor="page" w:hAnchor="page" w:x="1560" w:y="3709"/>
        <w:shd w:val="clear" w:color="auto" w:fill="auto"/>
        <w:spacing w:before="0" w:after="0" w:line="264" w:lineRule="exact"/>
        <w:ind w:firstLine="0"/>
        <w:jc w:val="both"/>
      </w:pPr>
      <w:bookmarkStart w:id="72" w:name="bookmark71"/>
      <w:r>
        <w:t>СЛАБОСТИ:</w:t>
      </w:r>
      <w:bookmarkEnd w:id="72"/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46"/>
        </w:tabs>
        <w:spacing w:before="0" w:after="0" w:line="264" w:lineRule="exact"/>
        <w:ind w:left="760" w:hanging="360"/>
        <w:jc w:val="both"/>
      </w:pPr>
      <w:r>
        <w:t xml:space="preserve">Удео критичког размишљања студената </w:t>
      </w:r>
      <w:r>
        <w:t>при извођењу наставног програма је на ниском нивоу.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Пролазност студената и критеријуми оцењивања по предметима не анализирају се у довољној мери.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spacing w:before="0" w:after="0" w:line="264" w:lineRule="exact"/>
        <w:ind w:left="760" w:hanging="360"/>
        <w:jc w:val="both"/>
      </w:pPr>
      <w:r>
        <w:t xml:space="preserve"> Број студената заинтересованих за студирање на ППФ није задовољавајући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На ППФ не постоји цента</w:t>
      </w:r>
      <w:r>
        <w:t>р који се бави каријером студената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46"/>
        </w:tabs>
        <w:spacing w:before="0" w:after="0" w:line="264" w:lineRule="exact"/>
        <w:ind w:left="760" w:hanging="360"/>
        <w:jc w:val="both"/>
      </w:pPr>
      <w:r>
        <w:t>У последњим годинама повећан је број запослених студената (+++)</w:t>
      </w:r>
    </w:p>
    <w:p w:rsidR="00641812" w:rsidRDefault="00B208F0">
      <w:pPr>
        <w:pStyle w:val="Heading50"/>
        <w:framePr w:w="9331" w:h="11341" w:hRule="exact" w:wrap="none" w:vAnchor="page" w:hAnchor="page" w:x="1560" w:y="3709"/>
        <w:shd w:val="clear" w:color="auto" w:fill="auto"/>
        <w:spacing w:before="0" w:after="0" w:line="264" w:lineRule="exact"/>
        <w:ind w:firstLine="0"/>
        <w:jc w:val="both"/>
      </w:pPr>
      <w:bookmarkStart w:id="73" w:name="bookmark72"/>
      <w:r>
        <w:t>ШАНСЕ:</w:t>
      </w:r>
      <w:bookmarkEnd w:id="73"/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Повећање заинтересованости студената ОАС Паво за упис на МАС Пословно право (+++)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Повезивање Универзитета са сродним универзитетима и факултетима</w:t>
      </w:r>
      <w:r>
        <w:t xml:space="preserve"> у земљи иностранству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Могућност међународне размене студената (++)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50"/>
        </w:tabs>
        <w:spacing w:before="0" w:after="180" w:line="264" w:lineRule="exact"/>
        <w:ind w:left="760" w:hanging="360"/>
        <w:jc w:val="both"/>
      </w:pPr>
      <w:r>
        <w:t>Сарадња са локалном самоуправом (+)</w:t>
      </w:r>
    </w:p>
    <w:p w:rsidR="00641812" w:rsidRDefault="00B208F0">
      <w:pPr>
        <w:pStyle w:val="Heading50"/>
        <w:framePr w:w="9331" w:h="11341" w:hRule="exact" w:wrap="none" w:vAnchor="page" w:hAnchor="page" w:x="1560" w:y="3709"/>
        <w:shd w:val="clear" w:color="auto" w:fill="auto"/>
        <w:spacing w:before="0" w:after="0" w:line="264" w:lineRule="exact"/>
        <w:ind w:firstLine="0"/>
        <w:jc w:val="both"/>
      </w:pPr>
      <w:bookmarkStart w:id="74" w:name="bookmark73"/>
      <w:r>
        <w:t>ОПАСНОСТИ:</w:t>
      </w:r>
      <w:bookmarkEnd w:id="74"/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Положај образовања и вредносни систем у земљи (+++)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t>Неповољна економска и демографска кретања (+++)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spacing w:before="0" w:after="0" w:line="264" w:lineRule="exact"/>
        <w:ind w:left="760" w:hanging="360"/>
        <w:jc w:val="both"/>
      </w:pPr>
      <w:r>
        <w:t xml:space="preserve"> Растући број нестандардних радних уговора за младе који ступају на тржиште рада(+++)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4"/>
        </w:numPr>
        <w:shd w:val="clear" w:color="auto" w:fill="auto"/>
        <w:tabs>
          <w:tab w:val="left" w:pos="760"/>
        </w:tabs>
        <w:spacing w:before="0" w:after="192" w:line="264" w:lineRule="exact"/>
        <w:ind w:left="760" w:hanging="360"/>
        <w:jc w:val="both"/>
      </w:pPr>
      <w:r>
        <w:t>Неповерење у објективност рада приватних универзитета/факултета у земљи (+++).</w:t>
      </w:r>
    </w:p>
    <w:p w:rsidR="00641812" w:rsidRDefault="00B208F0">
      <w:pPr>
        <w:pStyle w:val="Heading50"/>
        <w:framePr w:w="9331" w:h="11341" w:hRule="exact" w:wrap="none" w:vAnchor="page" w:hAnchor="page" w:x="1560" w:y="3709"/>
        <w:shd w:val="clear" w:color="auto" w:fill="auto"/>
        <w:spacing w:before="0" w:after="0" w:line="250" w:lineRule="exact"/>
        <w:ind w:firstLine="0"/>
        <w:jc w:val="both"/>
      </w:pPr>
      <w:bookmarkStart w:id="75" w:name="bookmark74"/>
      <w:r>
        <w:t>3. Предлог мера и активности за унапређење квалитета стандарда 8:</w:t>
      </w:r>
      <w:bookmarkEnd w:id="75"/>
    </w:p>
    <w:p w:rsidR="00641812" w:rsidRDefault="00B208F0">
      <w:pPr>
        <w:pStyle w:val="Bodytext20"/>
        <w:framePr w:w="9331" w:h="11341" w:hRule="exact" w:wrap="none" w:vAnchor="page" w:hAnchor="page" w:x="1560" w:y="3709"/>
        <w:shd w:val="clear" w:color="auto" w:fill="auto"/>
        <w:spacing w:before="0" w:after="180" w:line="250" w:lineRule="exact"/>
        <w:ind w:firstLine="0"/>
        <w:jc w:val="both"/>
      </w:pPr>
      <w:r>
        <w:t xml:space="preserve">ЗМОТ анализа квалитета </w:t>
      </w:r>
      <w:r>
        <w:t>студената је указала на одређене слабости и иницирала усвајање следећих мера и активности за унапређење квалитета:</w:t>
      </w:r>
    </w:p>
    <w:p w:rsidR="00641812" w:rsidRDefault="00B208F0">
      <w:pPr>
        <w:pStyle w:val="Bodytext90"/>
        <w:framePr w:w="9331" w:h="11341" w:hRule="exact" w:wrap="none" w:vAnchor="page" w:hAnchor="page" w:x="1560" w:y="3709"/>
        <w:shd w:val="clear" w:color="auto" w:fill="auto"/>
        <w:spacing w:before="0"/>
      </w:pPr>
      <w:r>
        <w:rPr>
          <w:rStyle w:val="Bodytext9BoldNotItalic"/>
        </w:rPr>
        <w:t xml:space="preserve">Мера 1: </w:t>
      </w:r>
      <w:r>
        <w:t>Контрола квалитета и критеријума оцењивања.</w:t>
      </w:r>
    </w:p>
    <w:p w:rsidR="00641812" w:rsidRDefault="00B208F0">
      <w:pPr>
        <w:pStyle w:val="Bodytext90"/>
        <w:framePr w:w="9331" w:h="11341" w:hRule="exact" w:wrap="none" w:vAnchor="page" w:hAnchor="page" w:x="1560" w:y="3709"/>
        <w:shd w:val="clear" w:color="auto" w:fill="auto"/>
        <w:spacing w:before="0"/>
      </w:pPr>
      <w:r>
        <w:t>Активности у оквиру предложене мере 1: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5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</w:pPr>
      <w:r>
        <w:t>Искористити информациони систем како би се унапред</w:t>
      </w:r>
      <w:r>
        <w:t>ило прикупљање примедби/ предлога студената у вези са студијским програмом МАС Пословно право и унапређењем квалитета наставе.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5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У сарадњи са Студентским парламентом радити на континуираној едукацији студената о значају искреног попуњавања студентских анкета.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5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Праћење и контрола критеријума оцењивања студената, односно објективности и принципијелности наставника у процесу оцењивања.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5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Наставити са усклађивањем метода оцењивања са исходима студијског програма МАС Пословно право а. Усклађивање наставног садржаја са начином испитивања и оценом знања студената ћ. Повећати број часова менторског рада.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5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Организовање допунске наставе за студен</w:t>
      </w:r>
      <w:r>
        <w:t>те и индивидуални приступ у раду са студентима који се суочавају са баријером у учењу и полагању испита.</w:t>
      </w:r>
    </w:p>
    <w:p w:rsidR="00641812" w:rsidRDefault="00B208F0">
      <w:pPr>
        <w:pStyle w:val="Bodytext90"/>
        <w:framePr w:w="9331" w:h="11341" w:hRule="exact" w:wrap="none" w:vAnchor="page" w:hAnchor="page" w:x="1560" w:y="3709"/>
        <w:shd w:val="clear" w:color="auto" w:fill="auto"/>
        <w:spacing w:before="0"/>
      </w:pPr>
      <w:r>
        <w:rPr>
          <w:rStyle w:val="Bodytext9BoldNotItalic"/>
        </w:rPr>
        <w:t xml:space="preserve">Мера 2: </w:t>
      </w:r>
      <w:r>
        <w:t>Подстицање квалитетних студената ОАС Право да се упишу на МАС Пословно право ППФ. Активности у оквиру предложене мере 2: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6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 xml:space="preserve">Привлачење студената </w:t>
      </w:r>
      <w:r>
        <w:t>ОАС за даље школовање и унапређење знања и вештина који могу да допринесу квалитетном запошљавању.</w:t>
      </w:r>
    </w:p>
    <w:p w:rsidR="00641812" w:rsidRDefault="00B208F0">
      <w:pPr>
        <w:pStyle w:val="Bodytext20"/>
        <w:framePr w:w="9331" w:h="11341" w:hRule="exact" w:wrap="none" w:vAnchor="page" w:hAnchor="page" w:x="1560" w:y="3709"/>
        <w:numPr>
          <w:ilvl w:val="0"/>
          <w:numId w:val="56"/>
        </w:numPr>
        <w:shd w:val="clear" w:color="auto" w:fill="auto"/>
        <w:tabs>
          <w:tab w:val="left" w:pos="750"/>
          <w:tab w:val="left" w:leader="underscore" w:pos="9338"/>
        </w:tabs>
        <w:spacing w:before="0" w:after="0" w:line="250" w:lineRule="exact"/>
        <w:ind w:left="760" w:hanging="360"/>
        <w:jc w:val="both"/>
      </w:pPr>
      <w:r>
        <w:rPr>
          <w:rStyle w:val="Bodytext24"/>
        </w:rPr>
        <w:t>Тематска предавања професора који су признати у струци о значају мастер студија.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</w:t>
      </w:r>
      <w:r>
        <w:rPr>
          <w:rStyle w:val="Headerorfooter1"/>
          <w:b/>
          <w:bCs/>
        </w:rPr>
        <w:t>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2322830</wp:posOffset>
                </wp:positionV>
                <wp:extent cx="6053455" cy="2142490"/>
                <wp:effectExtent l="0" t="0" r="0" b="1905"/>
                <wp:wrapNone/>
                <wp:docPr id="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14249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3.15pt;margin-top:182.9pt;width:476.65pt;height:168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" fillcolor="#f4f4f4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42" name="Picture 42" descr="C:\Users\REKTOR~1\AppData\Local\Temp\FineReader12.00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REKTOR~1\AppData\Local\Temp\FineReader12.00\media\image4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1" w:h="3368" w:hRule="exact" w:wrap="none" w:vAnchor="page" w:hAnchor="page" w:x="1565" w:y="3694"/>
        <w:numPr>
          <w:ilvl w:val="0"/>
          <w:numId w:val="57"/>
        </w:numPr>
        <w:shd w:val="clear" w:color="auto" w:fill="auto"/>
        <w:tabs>
          <w:tab w:val="left" w:pos="740"/>
        </w:tabs>
        <w:spacing w:before="0" w:after="0" w:line="220" w:lineRule="exact"/>
        <w:ind w:left="380" w:firstLine="0"/>
        <w:jc w:val="both"/>
      </w:pPr>
      <w:r>
        <w:t>Промоција вредности ППФ.</w:t>
      </w:r>
    </w:p>
    <w:p w:rsidR="00641812" w:rsidRDefault="00B208F0">
      <w:pPr>
        <w:pStyle w:val="Bodytext20"/>
        <w:framePr w:w="9331" w:h="3368" w:hRule="exact" w:wrap="none" w:vAnchor="page" w:hAnchor="page" w:x="1565" w:y="3694"/>
        <w:numPr>
          <w:ilvl w:val="0"/>
          <w:numId w:val="57"/>
        </w:numPr>
        <w:shd w:val="clear" w:color="auto" w:fill="auto"/>
        <w:tabs>
          <w:tab w:val="left" w:pos="726"/>
          <w:tab w:val="left" w:leader="underscore" w:pos="9322"/>
        </w:tabs>
        <w:spacing w:before="0" w:after="0" w:line="220" w:lineRule="exact"/>
        <w:ind w:left="380" w:firstLine="0"/>
        <w:jc w:val="both"/>
      </w:pPr>
      <w:r>
        <w:rPr>
          <w:rStyle w:val="Bodytext24"/>
        </w:rPr>
        <w:t xml:space="preserve">Учешће ППФ на сајмовима </w:t>
      </w:r>
      <w:r>
        <w:rPr>
          <w:rStyle w:val="Bodytext24"/>
        </w:rPr>
        <w:t>привреде, образовања.</w:t>
      </w:r>
      <w:r>
        <w:tab/>
      </w:r>
    </w:p>
    <w:p w:rsidR="00641812" w:rsidRDefault="00B208F0">
      <w:pPr>
        <w:pStyle w:val="Bodytext40"/>
        <w:framePr w:w="9331" w:h="3368" w:hRule="exact" w:wrap="none" w:vAnchor="page" w:hAnchor="page" w:x="1565" w:y="3694"/>
        <w:shd w:val="clear" w:color="auto" w:fill="auto"/>
        <w:spacing w:after="0"/>
        <w:ind w:firstLine="0"/>
        <w:jc w:val="both"/>
      </w:pPr>
      <w:r>
        <w:t>Показатељи и прилози за стандард 8:</w:t>
      </w:r>
    </w:p>
    <w:p w:rsidR="00641812" w:rsidRDefault="00B208F0">
      <w:pPr>
        <w:pStyle w:val="Bodytext20"/>
        <w:framePr w:w="9331" w:h="3368" w:hRule="exact" w:wrap="none" w:vAnchor="page" w:hAnchor="page" w:x="1565" w:y="369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8.1.</w:t>
      </w:r>
      <w:r>
        <w:rPr>
          <w:rStyle w:val="Bodytext2Bold4"/>
        </w:rPr>
        <w:t xml:space="preserve"> </w:t>
      </w:r>
      <w:r>
        <w:t>Преглед броја студената по степенима, студијским програмима и годинама студија на текућој школској години.</w:t>
      </w:r>
    </w:p>
    <w:p w:rsidR="00641812" w:rsidRDefault="00B208F0">
      <w:pPr>
        <w:pStyle w:val="Bodytext20"/>
        <w:framePr w:w="9331" w:h="3368" w:hRule="exact" w:wrap="none" w:vAnchor="page" w:hAnchor="page" w:x="1565" w:y="369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8.2.</w:t>
      </w:r>
      <w:r>
        <w:rPr>
          <w:rStyle w:val="Bodytext2Bold4"/>
        </w:rPr>
        <w:t xml:space="preserve"> </w:t>
      </w:r>
      <w:r>
        <w:t>Стопа успешности студената. Овај податак се израчунава за студенте</w:t>
      </w:r>
      <w:r>
        <w:t xml:space="preserve"> који су дипломирали у претходној школској години (до 30.09) а завршили студије у року предвиђеном за трајање студијског програма.</w:t>
      </w:r>
    </w:p>
    <w:p w:rsidR="00641812" w:rsidRDefault="00B208F0">
      <w:pPr>
        <w:pStyle w:val="Bodytext20"/>
        <w:framePr w:w="9331" w:h="3368" w:hRule="exact" w:wrap="none" w:vAnchor="page" w:hAnchor="page" w:x="1565" w:y="369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8.1</w:t>
      </w:r>
      <w:r>
        <w:rPr>
          <w:rStyle w:val="Bodytext21"/>
        </w:rPr>
        <w:t>.</w:t>
      </w:r>
      <w:r>
        <w:rPr>
          <w:rStyle w:val="Bodytext22"/>
        </w:rPr>
        <w:t xml:space="preserve"> </w:t>
      </w:r>
      <w:r>
        <w:t>Правилник о процедури пријема студената.</w:t>
      </w:r>
    </w:p>
    <w:p w:rsidR="00641812" w:rsidRDefault="00B208F0">
      <w:pPr>
        <w:pStyle w:val="Bodytext20"/>
        <w:framePr w:w="9331" w:h="3368" w:hRule="exact" w:wrap="none" w:vAnchor="page" w:hAnchor="page" w:x="1565" w:y="3694"/>
        <w:shd w:val="clear" w:color="auto" w:fill="auto"/>
        <w:spacing w:before="0" w:after="0" w:line="250" w:lineRule="exact"/>
        <w:ind w:right="6080" w:firstLine="0"/>
      </w:pPr>
      <w:r>
        <w:rPr>
          <w:rStyle w:val="Bodytext2Bold3"/>
        </w:rPr>
        <w:t>Прилог 8.1.1.</w:t>
      </w:r>
      <w:r>
        <w:rPr>
          <w:rStyle w:val="Bodytext2Bold4"/>
        </w:rPr>
        <w:t xml:space="preserve"> </w:t>
      </w:r>
      <w:r>
        <w:t xml:space="preserve">Конкурс за студенте </w:t>
      </w:r>
      <w:r>
        <w:rPr>
          <w:rStyle w:val="Bodytext2Bold3"/>
        </w:rPr>
        <w:t>Прилог 8.2</w:t>
      </w:r>
      <w:r>
        <w:rPr>
          <w:rStyle w:val="Bodytext21"/>
        </w:rPr>
        <w:t>.</w:t>
      </w:r>
      <w:r>
        <w:rPr>
          <w:rStyle w:val="Bodytext22"/>
        </w:rPr>
        <w:t xml:space="preserve"> </w:t>
      </w:r>
      <w:r>
        <w:t>Правилник о оцењивању.</w:t>
      </w:r>
    </w:p>
    <w:p w:rsidR="00641812" w:rsidRDefault="00B208F0">
      <w:pPr>
        <w:pStyle w:val="Bodytext20"/>
        <w:framePr w:w="9331" w:h="3368" w:hRule="exact" w:wrap="none" w:vAnchor="page" w:hAnchor="page" w:x="1565" w:y="3694"/>
        <w:shd w:val="clear" w:color="auto" w:fill="auto"/>
        <w:tabs>
          <w:tab w:val="left" w:leader="underscore" w:pos="9302"/>
        </w:tabs>
        <w:spacing w:before="0" w:after="0" w:line="250" w:lineRule="exact"/>
        <w:ind w:firstLine="0"/>
        <w:jc w:val="both"/>
      </w:pPr>
      <w:r>
        <w:rPr>
          <w:rStyle w:val="Bodytext2Bold3"/>
        </w:rPr>
        <w:t>Прилог 8.3.</w:t>
      </w:r>
      <w:r>
        <w:rPr>
          <w:rStyle w:val="Bodytext2Bold4"/>
        </w:rPr>
        <w:t xml:space="preserve"> </w:t>
      </w:r>
      <w:r>
        <w:t xml:space="preserve">Процедуре и корективне мере у случају неиспуњавања и одступања од усвојених процедура </w:t>
      </w:r>
      <w:r>
        <w:rPr>
          <w:rStyle w:val="Bodytext24"/>
        </w:rPr>
        <w:t>оцењивања.</w:t>
      </w:r>
      <w:r>
        <w:tab/>
      </w:r>
    </w:p>
    <w:p w:rsidR="00641812" w:rsidRDefault="00B208F0">
      <w:pPr>
        <w:pStyle w:val="Bodytext20"/>
        <w:framePr w:w="9341" w:h="7114" w:hRule="exact" w:wrap="none" w:vAnchor="page" w:hAnchor="page" w:x="1560" w:y="8043"/>
        <w:shd w:val="clear" w:color="auto" w:fill="auto"/>
        <w:spacing w:before="0" w:after="96" w:line="220" w:lineRule="exact"/>
        <w:ind w:left="20" w:firstLine="0"/>
        <w:jc w:val="center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Bodytext40"/>
        <w:framePr w:w="9341" w:h="7114" w:hRule="exact" w:wrap="none" w:vAnchor="page" w:hAnchor="page" w:x="1560" w:y="8043"/>
        <w:shd w:val="clear" w:color="auto" w:fill="auto"/>
        <w:spacing w:after="0" w:line="254" w:lineRule="exact"/>
        <w:ind w:right="160" w:firstLine="0"/>
        <w:jc w:val="both"/>
      </w:pPr>
      <w:bookmarkStart w:id="76" w:name="bookmark75"/>
      <w:r>
        <w:t>Стандард 9: Квалитет уџбеника, литературе, библиотечких и информатичких ресурса - за</w:t>
      </w:r>
      <w:r>
        <w:t>једнички за Установу и студијски програм МАС Пословно право</w:t>
      </w:r>
      <w:bookmarkEnd w:id="76"/>
    </w:p>
    <w:p w:rsidR="00641812" w:rsidRDefault="00B208F0">
      <w:pPr>
        <w:pStyle w:val="Bodytext20"/>
        <w:framePr w:w="9341" w:h="7114" w:hRule="exact" w:wrap="none" w:vAnchor="page" w:hAnchor="page" w:x="1560" w:y="8043"/>
        <w:shd w:val="clear" w:color="auto" w:fill="auto"/>
        <w:spacing w:before="0" w:after="116" w:line="250" w:lineRule="exact"/>
        <w:ind w:firstLine="0"/>
        <w:jc w:val="both"/>
      </w:pPr>
      <w:r>
        <w:t>Квалитет уџбеника, литературе, библиотечких и информатичких ресурса се обезбеђује доношењем и спровођењем одговарајућих општих аката.</w:t>
      </w:r>
    </w:p>
    <w:p w:rsidR="00641812" w:rsidRDefault="00B208F0">
      <w:pPr>
        <w:pStyle w:val="Heading40"/>
        <w:framePr w:w="9341" w:h="7114" w:hRule="exact" w:wrap="none" w:vAnchor="page" w:hAnchor="page" w:x="1560" w:y="8043"/>
        <w:shd w:val="clear" w:color="auto" w:fill="auto"/>
        <w:spacing w:before="0" w:after="0" w:line="254" w:lineRule="exact"/>
        <w:ind w:firstLine="0"/>
        <w:jc w:val="both"/>
      </w:pPr>
      <w:bookmarkStart w:id="77" w:name="bookmark76"/>
      <w:r>
        <w:t>1.Опис</w:t>
      </w:r>
      <w:bookmarkEnd w:id="77"/>
    </w:p>
    <w:p w:rsidR="00641812" w:rsidRDefault="00B208F0">
      <w:pPr>
        <w:pStyle w:val="Bodytext20"/>
        <w:framePr w:w="9341" w:h="7114" w:hRule="exact" w:wrap="none" w:vAnchor="page" w:hAnchor="page" w:x="1560" w:y="8043"/>
        <w:numPr>
          <w:ilvl w:val="0"/>
          <w:numId w:val="58"/>
        </w:numPr>
        <w:shd w:val="clear" w:color="auto" w:fill="auto"/>
        <w:spacing w:before="0" w:after="0"/>
        <w:ind w:firstLine="0"/>
        <w:jc w:val="both"/>
      </w:pPr>
      <w:r>
        <w:t xml:space="preserve"> ППФ обезбеђује студентима уџбенике и наставне материјале неопходне за праћење наставе, који су унапред познати и објављени на време, у потребној количини да се обезбеди нормално одвијање наставног процеса.</w:t>
      </w:r>
    </w:p>
    <w:p w:rsidR="00641812" w:rsidRDefault="00B208F0">
      <w:pPr>
        <w:pStyle w:val="Bodytext20"/>
        <w:framePr w:w="9341" w:h="7114" w:hRule="exact" w:wrap="none" w:vAnchor="page" w:hAnchor="page" w:x="1560" w:y="8043"/>
        <w:numPr>
          <w:ilvl w:val="0"/>
          <w:numId w:val="58"/>
        </w:numPr>
        <w:shd w:val="clear" w:color="auto" w:fill="auto"/>
        <w:tabs>
          <w:tab w:val="left" w:pos="461"/>
        </w:tabs>
        <w:spacing w:before="0" w:after="0" w:line="250" w:lineRule="exact"/>
        <w:ind w:firstLine="0"/>
        <w:jc w:val="both"/>
      </w:pPr>
      <w:r>
        <w:t>Настава из сваког предмета је покривена одговарај</w:t>
      </w:r>
      <w:r>
        <w:t xml:space="preserve">ућим уџбеницима и помоћним наставним материјалима, при чему је значајан број предмета покривен уџбеницима и монографијима чији су аутори наставници запослени на ППФ. Предметни наставници редовно на почетку сваког семестра, информишу студенте о </w:t>
      </w:r>
      <w:r>
        <w:rPr>
          <w:rStyle w:val="Bodytext2105ptItalic"/>
        </w:rPr>
        <w:t>уџбеницима,</w:t>
      </w:r>
      <w:r>
        <w:t xml:space="preserve"> </w:t>
      </w:r>
      <w:r>
        <w:t>помоћној литератури и обавези за доставу исте студентима.</w:t>
      </w:r>
    </w:p>
    <w:p w:rsidR="00641812" w:rsidRDefault="00B208F0">
      <w:pPr>
        <w:pStyle w:val="Bodytext20"/>
        <w:framePr w:w="9341" w:h="7114" w:hRule="exact" w:wrap="none" w:vAnchor="page" w:hAnchor="page" w:x="1560" w:y="8043"/>
        <w:numPr>
          <w:ilvl w:val="0"/>
          <w:numId w:val="58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Правилником о уџбеничкој литератури и издавачкој делатности се утврђује и уређује поступак избора и издавања уџбеника и наставних материјала, затим врста, обим, тираж, цена, садржај, рецензија, лек</w:t>
      </w:r>
      <w:r>
        <w:t>торисање и технички квалитет свих публикација у издању ППФ, као и научног часописа. У складу са Правилником, координатор за издавачку делатност Универзитета систематично прати, оцењује квалитет уџбеника са аспекта квалитета садржаја (савременост, тачност),</w:t>
      </w:r>
      <w:r>
        <w:t xml:space="preserve"> структуре (примери, питања, резиме), стила и обима (усклађеност са бројем ЕСПБ бодова). Уџбеници и друга учила која не задовољавају стандарде бивају побољшани или повучени из наставе и замењени квалитетнијим.</w:t>
      </w:r>
    </w:p>
    <w:p w:rsidR="00641812" w:rsidRDefault="00B208F0">
      <w:pPr>
        <w:pStyle w:val="Bodytext50"/>
        <w:framePr w:w="9341" w:h="7114" w:hRule="exact" w:wrap="none" w:vAnchor="page" w:hAnchor="page" w:x="1560" w:y="8043"/>
        <w:numPr>
          <w:ilvl w:val="0"/>
          <w:numId w:val="58"/>
        </w:numPr>
        <w:shd w:val="clear" w:color="auto" w:fill="auto"/>
        <w:tabs>
          <w:tab w:val="left" w:pos="446"/>
        </w:tabs>
        <w:spacing w:before="0" w:after="0"/>
        <w:jc w:val="both"/>
      </w:pPr>
      <w:r>
        <w:rPr>
          <w:rStyle w:val="Bodytext511pt"/>
        </w:rPr>
        <w:t>Факултет је обезбедио и опремио квалитетан про</w:t>
      </w:r>
      <w:r>
        <w:rPr>
          <w:rStyle w:val="Bodytext511pt"/>
        </w:rPr>
        <w:t xml:space="preserve">стор Библиотеке Факултета, са читаоницом. Библиотека је укључена у библиотечко инфомациони систем СОВ133. </w:t>
      </w:r>
      <w:r>
        <w:t>Провера библиотечког фонда спроведена 2021 године, показала је да Библиотека Факултета са седиштем у Београду и Младеновцу располаже са 4. 961 библиот</w:t>
      </w:r>
      <w:r>
        <w:t xml:space="preserve">ечком јединицом, са оптималним условима за несметани образовни и истраживачки рад и коришћење читаонице, од чега је </w:t>
      </w:r>
      <w:r>
        <w:rPr>
          <w:rStyle w:val="Bodytext5Bold"/>
        </w:rPr>
        <w:t xml:space="preserve">1314 </w:t>
      </w:r>
      <w:r>
        <w:t xml:space="preserve">библиотечких јединица из </w:t>
      </w:r>
      <w:r>
        <w:rPr>
          <w:rStyle w:val="Bodytext51"/>
        </w:rPr>
        <w:t xml:space="preserve">области </w:t>
      </w:r>
      <w:r>
        <w:rPr>
          <w:rStyle w:val="Bodytext5105ptBoldItalic"/>
        </w:rPr>
        <w:t>правних наука.</w:t>
      </w:r>
      <w:r>
        <w:rPr>
          <w:rStyle w:val="Bodytext51"/>
        </w:rPr>
        <w:t xml:space="preserve"> Поред туга, у библиотечки фонд Факултета улази и 11.165 књига у</w:t>
      </w:r>
    </w:p>
    <w:p w:rsidR="00641812" w:rsidRDefault="00B208F0">
      <w:pPr>
        <w:pStyle w:val="Headerorfooter0"/>
        <w:framePr w:w="9341" w:h="441" w:hRule="exact" w:wrap="none" w:vAnchor="page" w:hAnchor="page" w:x="1560" w:y="15231"/>
        <w:shd w:val="clear" w:color="auto" w:fill="auto"/>
      </w:pPr>
      <w:r>
        <w:rPr>
          <w:rStyle w:val="Headerorfooter1"/>
          <w:b/>
          <w:bCs/>
        </w:rPr>
        <w:t xml:space="preserve">Пословни и правни </w:t>
      </w:r>
      <w:r>
        <w:rPr>
          <w:rStyle w:val="Headerorfooter1"/>
          <w:b/>
          <w:bCs/>
        </w:rPr>
        <w:t>факултет, Универзитет „МБ“ Београд</w:t>
      </w:r>
    </w:p>
    <w:p w:rsidR="00641812" w:rsidRDefault="00B208F0">
      <w:pPr>
        <w:pStyle w:val="Headerorfooter0"/>
        <w:framePr w:w="9341" w:h="441" w:hRule="exact" w:wrap="none" w:vAnchor="page" w:hAnchor="page" w:x="1560" w:y="15231"/>
        <w:shd w:val="clear" w:color="auto" w:fill="auto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3" name="Picture 43" descr="C:\Users\REKTOR~1\AppData\Local\Temp\FineReader12.00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REKTOR~1\AppData\Local\Temp\FineReader12.00\media\image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50"/>
        <w:framePr w:w="9341" w:h="11213" w:hRule="exact" w:wrap="none" w:vAnchor="page" w:hAnchor="page" w:x="1560" w:y="3671"/>
        <w:shd w:val="clear" w:color="auto" w:fill="auto"/>
        <w:spacing w:before="0" w:after="79"/>
        <w:jc w:val="both"/>
      </w:pPr>
      <w:r>
        <w:t xml:space="preserve">електронском издању, од чега </w:t>
      </w:r>
      <w:r>
        <w:rPr>
          <w:rStyle w:val="Bodytext5Bold"/>
        </w:rPr>
        <w:t xml:space="preserve">1.785 </w:t>
      </w:r>
      <w:r>
        <w:t xml:space="preserve">књига из области </w:t>
      </w:r>
      <w:r>
        <w:rPr>
          <w:rStyle w:val="Bodytext5105ptBoldItalic0"/>
        </w:rPr>
        <w:t>правних наука,</w:t>
      </w:r>
      <w:r>
        <w:t xml:space="preserve"> као и 1868 електронских часописа и журнала у пуном тексту, од чега </w:t>
      </w:r>
      <w:r>
        <w:rPr>
          <w:rStyle w:val="Bodytext5Bold"/>
        </w:rPr>
        <w:t xml:space="preserve">427 </w:t>
      </w:r>
      <w:r>
        <w:t xml:space="preserve">из области </w:t>
      </w:r>
      <w:r>
        <w:rPr>
          <w:rStyle w:val="Bodytext5105ptBoldItalic0"/>
        </w:rPr>
        <w:t>Ро1Шс5 апд 1.аш</w:t>
      </w:r>
      <w:r>
        <w:t xml:space="preserve"> и </w:t>
      </w:r>
      <w:r>
        <w:rPr>
          <w:rStyle w:val="Bodytext5Bold"/>
        </w:rPr>
        <w:t xml:space="preserve">277 </w:t>
      </w:r>
      <w:r>
        <w:t xml:space="preserve">из области </w:t>
      </w:r>
      <w:r>
        <w:rPr>
          <w:rStyle w:val="Bodytext5105ptBoldItalic0"/>
        </w:rPr>
        <w:t>Ви51пв5 апд 1.ат,</w:t>
      </w:r>
      <w:r>
        <w:t xml:space="preserve"> на основу седмогодишњег уговора о претплати на елект</w:t>
      </w:r>
      <w:r>
        <w:t>ронску базу података ЕВ5СО, бро</w:t>
      </w:r>
      <w:r>
        <w:rPr>
          <w:rStyle w:val="Bodytext511pt"/>
        </w:rPr>
        <w:t>ј</w:t>
      </w:r>
      <w:r>
        <w:t xml:space="preserve">: П32040 од 01.02.2021. године. Претплатом на годишњем нивоу, студентима </w:t>
      </w:r>
      <w:r>
        <w:rPr>
          <w:rStyle w:val="Bodytext511pt"/>
        </w:rPr>
        <w:t>ј</w:t>
      </w:r>
      <w:r>
        <w:t>е омогућен пристип научно-стручно</w:t>
      </w:r>
      <w:r>
        <w:rPr>
          <w:rStyle w:val="Bodytext511pt"/>
        </w:rPr>
        <w:t xml:space="preserve">ј </w:t>
      </w:r>
      <w:r>
        <w:t>бази „ПРАВНИ ПРОПИСИ“. Наставном особљу ко</w:t>
      </w:r>
      <w:r>
        <w:rPr>
          <w:rStyle w:val="Bodytext511pt"/>
        </w:rPr>
        <w:t>ј</w:t>
      </w:r>
      <w:r>
        <w:t>е изводи студи</w:t>
      </w:r>
      <w:r>
        <w:rPr>
          <w:rStyle w:val="Bodytext511pt"/>
        </w:rPr>
        <w:t>ј</w:t>
      </w:r>
      <w:r>
        <w:t>ски програм основних академских студи</w:t>
      </w:r>
      <w:r>
        <w:rPr>
          <w:rStyle w:val="Bodytext511pt"/>
        </w:rPr>
        <w:t>ј</w:t>
      </w:r>
      <w:r>
        <w:t>а Право доступне су</w:t>
      </w:r>
      <w:r>
        <w:t xml:space="preserve"> и друге научне базе података преко Конзорци</w:t>
      </w:r>
      <w:r>
        <w:rPr>
          <w:rStyle w:val="Bodytext511pt"/>
        </w:rPr>
        <w:t>ј</w:t>
      </w:r>
      <w:r>
        <w:t>ума библиотека Срби</w:t>
      </w:r>
      <w:r>
        <w:rPr>
          <w:rStyle w:val="Bodytext511pt"/>
        </w:rPr>
        <w:t>ј</w:t>
      </w:r>
      <w:r>
        <w:t>е за об</w:t>
      </w:r>
      <w:r>
        <w:rPr>
          <w:rStyle w:val="Bodytext511pt"/>
        </w:rPr>
        <w:t>ј</w:t>
      </w:r>
      <w:r>
        <w:t xml:space="preserve">едињену набавку (КОБСОН). Библиотека Факултета </w:t>
      </w:r>
      <w:r>
        <w:rPr>
          <w:rStyle w:val="Bodytext511pt"/>
        </w:rPr>
        <w:t>ј</w:t>
      </w:r>
      <w:r>
        <w:t xml:space="preserve">е доступна студентима сваког радног дана и у потпуности </w:t>
      </w:r>
      <w:r>
        <w:rPr>
          <w:rStyle w:val="Bodytext511pt"/>
        </w:rPr>
        <w:t>ј</w:t>
      </w:r>
      <w:r>
        <w:t>е аутоматизована.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shd w:val="clear" w:color="auto" w:fill="auto"/>
        <w:spacing w:before="0" w:after="0" w:line="250" w:lineRule="exact"/>
        <w:ind w:firstLine="0"/>
        <w:jc w:val="both"/>
      </w:pPr>
      <w:r>
        <w:t>Поред студената, библиотечки материјал могу да користе сви з</w:t>
      </w:r>
      <w:r>
        <w:t>апослени и пензионисани наставници и сарадници ППФ, као и особе изван ППФ. По својој функцији, Библиотека ППФ обавља следеће послове: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пријем,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инвентарисање,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каталогизација,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класификовање,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чување,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заштите и давања на коришћење библиотечког материјала,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пружање информације,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numPr>
          <w:ilvl w:val="0"/>
          <w:numId w:val="59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као и све остале библиотечке послове у складу са Законом.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shd w:val="clear" w:color="auto" w:fill="auto"/>
        <w:spacing w:before="0" w:after="0" w:line="250" w:lineRule="exact"/>
        <w:ind w:firstLine="0"/>
        <w:jc w:val="both"/>
      </w:pPr>
      <w:r>
        <w:t xml:space="preserve">Особље које је запослено у Библиотеци по својој стручној квалификацији одговара националним и европским стандардима за пружање квалитетних услуга. У Библиотеци тренутно рад 1 </w:t>
      </w:r>
      <w:r>
        <w:t xml:space="preserve">библиотекар и 1 књижничар. Руководство ППФ систематично прати и оцењује компетентност и мотивисаност особља за подршку у Библиотеци, читаоници и Рачунарском центру. Радно време Библиотеке је од 8 до 20 часова, сваког радног дана у недељи и суботом од 9 до </w:t>
      </w:r>
      <w:r>
        <w:t>15 часова. У летњим месецима оно се прилагођава радном времену ППФ. Простор Библиотеке, кога чине читаоница и магацин књига, архивског и осталог материјала, смештен је у одговарајућем делу зграде, модерно је опремљен и пружа свим корисницима адекватне усло</w:t>
      </w:r>
      <w:r>
        <w:t>ве за рад. Коришћење библиотечких ресурса уређено је Правилником о раду Библиотеке. Управа систематично прати, оцењује и унапређује структуру и обим библиотечког фонда. Обезбеђено је испуњење стандарда по ком библиотека располаже са најмање 1,000 библиотеч</w:t>
      </w:r>
      <w:r>
        <w:t>ких јединица из области из које се изводи наставни процес. Преко огласних табли и веб-страница студенти су упознати са начином рада у Библиотеци. Универзитет обезбеђује студентима и неопходне информатичке ресурсе за савлађивање градива: потребан број рачун</w:t>
      </w:r>
      <w:r>
        <w:t>ара одговарајућег квалитета, другу информатичку опрему, приступ интернету и осталу комуникациону опрему. Приступ интернету је сталан у читаоници.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shd w:val="clear" w:color="auto" w:fill="auto"/>
        <w:spacing w:before="0" w:after="0" w:line="250" w:lineRule="exact"/>
        <w:ind w:firstLine="0"/>
        <w:jc w:val="both"/>
      </w:pPr>
      <w:r>
        <w:t xml:space="preserve">9.5. Пословни и правни факултет систематично прати, оцењује и унапређује структуру и обим библиотечког фонда. </w:t>
      </w:r>
      <w:r>
        <w:t>Резултати последње редовне периодичне евалуације квалитета уџбеника, литературе, библиотечких и информатичких ресурса.</w:t>
      </w:r>
    </w:p>
    <w:p w:rsidR="00641812" w:rsidRDefault="00B208F0">
      <w:pPr>
        <w:pStyle w:val="Bodytext20"/>
        <w:framePr w:w="9341" w:h="11213" w:hRule="exact" w:wrap="none" w:vAnchor="page" w:hAnchor="page" w:x="1560" w:y="3671"/>
        <w:shd w:val="clear" w:color="auto" w:fill="auto"/>
        <w:spacing w:before="0" w:after="0" w:line="250" w:lineRule="exact"/>
        <w:ind w:firstLine="0"/>
        <w:jc w:val="both"/>
      </w:pPr>
      <w:r>
        <w:t>По резултатима периодичне евалуације, квалитет уџбеника, литературе, библиотечких и информатичких ресурса, ППФ је на задовољавајућем ниво</w:t>
      </w:r>
      <w:r>
        <w:t xml:space="preserve">у. Као што се може видети из табеле 1, резултати евалуације у школској 2020/2021. години показују да је највећи број студената (82,43%) задовољан квалитетом наставних материјала, док одређен број студената (12,52%) није искористио прилику да се изјасни по </w:t>
      </w:r>
      <w:r>
        <w:t xml:space="preserve">овом питању. Релативно мали проценат студената сматра да је потребно унапредити квалитет уџбеника и остале наставне литературе (5,05%). Притом, треба имати у виду да су резултати у прилогу проистекли из појединачног оцењивања уџбеничке литературе за сваки </w:t>
      </w:r>
      <w:r>
        <w:t>предмет посебно, због чега је број одговора на анкету велики, а резултат анкете репрезентативан (49,6).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4" name="Picture 44" descr="C:\Users\REKTOR~1\AppData\Local\Temp\FineReader12.00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EKTOR~1\AppData\Local\Temp\FineReader12.00\media\image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Tablecaption21"/>
        <w:framePr w:w="9197" w:h="523" w:hRule="exact" w:wrap="none" w:vAnchor="page" w:hAnchor="page" w:x="1647" w:y="3689"/>
        <w:shd w:val="clear" w:color="auto" w:fill="auto"/>
        <w:spacing w:after="0" w:line="220" w:lineRule="exact"/>
      </w:pPr>
      <w:r>
        <w:t>Табела 9.1 - Вредновање квалитета уџбеника и остале наставне литературе у протекле три школске</w:t>
      </w:r>
    </w:p>
    <w:p w:rsidR="00641812" w:rsidRDefault="00B208F0">
      <w:pPr>
        <w:pStyle w:val="Tablecaption21"/>
        <w:framePr w:w="9197" w:h="523" w:hRule="exact" w:wrap="none" w:vAnchor="page" w:hAnchor="page" w:x="1647" w:y="3689"/>
        <w:shd w:val="clear" w:color="auto" w:fill="auto"/>
        <w:spacing w:after="0" w:line="220" w:lineRule="exact"/>
        <w:jc w:val="center"/>
      </w:pPr>
      <w:r>
        <w:t>године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566"/>
        <w:gridCol w:w="1349"/>
        <w:gridCol w:w="1258"/>
        <w:gridCol w:w="1224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0"/>
              </w:rPr>
              <w:t>РЕД.</w:t>
            </w:r>
          </w:p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0"/>
              </w:rPr>
              <w:t>БР.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30" w:lineRule="exact"/>
              <w:ind w:left="280" w:firstLine="0"/>
            </w:pPr>
            <w:r>
              <w:rPr>
                <w:rStyle w:val="Bodytext29ptBold0"/>
              </w:rPr>
              <w:t>Питања за оцену стандарда квалитета наставног процеса и услова студирања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2018/2019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2019/2020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2020/2021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0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>Уџбеници и друга литература су лако доступни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8.9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9.2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0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>Уџбеници и друга литература су усклађени са тематиком курса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8.8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9.2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0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Bodytext29ptBold0"/>
              </w:rPr>
              <w:t>Рачунари, опрема, приступ Интернету одговарају функционалним захтевима програма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9.3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0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>Уџбеници и друга литература су писани разумљивим језиком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8.8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126" w:h="3437" w:wrap="none" w:vAnchor="page" w:hAnchor="page" w:x="2170" w:y="419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0"/>
              </w:rPr>
              <w:t>9.2</w:t>
            </w:r>
          </w:p>
        </w:tc>
      </w:tr>
    </w:tbl>
    <w:p w:rsidR="00641812" w:rsidRDefault="00B208F0">
      <w:pPr>
        <w:pStyle w:val="Bodytext20"/>
        <w:framePr w:w="9427" w:h="6239" w:hRule="exact" w:wrap="none" w:vAnchor="page" w:hAnchor="page" w:x="1512" w:y="7894"/>
        <w:numPr>
          <w:ilvl w:val="0"/>
          <w:numId w:val="60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 xml:space="preserve">Пословни и </w:t>
      </w:r>
      <w:r>
        <w:t>правни факултет обезбеђује студентима неопходне информатичке ресурсе за савлађивање градива: потребан број рачунара одговарајућег квалитета, другу информатичкуо прему, лиценцирани софтвер, приступ Интернету и осталу комуникациону опрему. Факултет је повеза</w:t>
      </w:r>
      <w:r>
        <w:t>н у Информациони систем Министарства просвете, науке и технолошког развоја Регистар истраживача Србије РИС. Информатички центар је опремљен савременом компјутерском опремом. Информатички центар је на располагању наставницима и студентима током читавог дана</w:t>
      </w:r>
      <w:r>
        <w:t xml:space="preserve"> кроз пружање услуга неопходних за квалитетно извођење студијских програма: скенирање, штампање, нарезивање ЦД и ДВД материјала и др.</w:t>
      </w:r>
    </w:p>
    <w:p w:rsidR="00641812" w:rsidRDefault="00B208F0">
      <w:pPr>
        <w:pStyle w:val="Bodytext20"/>
        <w:framePr w:w="9427" w:h="6239" w:hRule="exact" w:wrap="none" w:vAnchor="page" w:hAnchor="page" w:x="1512" w:y="7894"/>
        <w:shd w:val="clear" w:color="auto" w:fill="auto"/>
        <w:spacing w:before="0" w:after="0"/>
        <w:ind w:firstLine="0"/>
        <w:jc w:val="both"/>
      </w:pPr>
      <w:r>
        <w:t xml:space="preserve">Пословни и правни факултет има рачунарску учионица са 71 рачунара који имају приступ интернету. Информатички центар је </w:t>
      </w:r>
      <w:r>
        <w:t>отворен радним даном од 08 - 20 час. На месту запосленог информатичара - администратора налазе се лица са одговарајућим стручним квалификацијама.</w:t>
      </w:r>
    </w:p>
    <w:p w:rsidR="00641812" w:rsidRDefault="00B208F0">
      <w:pPr>
        <w:pStyle w:val="Bodytext20"/>
        <w:framePr w:w="9427" w:h="6239" w:hRule="exact" w:wrap="none" w:vAnchor="page" w:hAnchor="page" w:x="1512" w:y="7894"/>
        <w:shd w:val="clear" w:color="auto" w:fill="auto"/>
        <w:spacing w:before="0" w:after="0" w:line="250" w:lineRule="exact"/>
        <w:ind w:firstLine="0"/>
        <w:jc w:val="both"/>
      </w:pPr>
      <w:r>
        <w:t xml:space="preserve">Студентима, наставницима и сарадницима је обезбеђена неопходна обука у циљу ефективног коришћења библиотеке и </w:t>
      </w:r>
      <w:r>
        <w:t>информационих ресурса. Такође им је омогућено бесплатно коришћење радног простора на рачунарима са приступом на интернет.</w:t>
      </w:r>
    </w:p>
    <w:p w:rsidR="00641812" w:rsidRDefault="00B208F0">
      <w:pPr>
        <w:pStyle w:val="Bodytext20"/>
        <w:framePr w:w="9427" w:h="6239" w:hRule="exact" w:wrap="none" w:vAnchor="page" w:hAnchor="page" w:x="1512" w:y="7894"/>
        <w:numPr>
          <w:ilvl w:val="0"/>
          <w:numId w:val="60"/>
        </w:numPr>
        <w:shd w:val="clear" w:color="auto" w:fill="auto"/>
        <w:tabs>
          <w:tab w:val="left" w:pos="418"/>
        </w:tabs>
        <w:spacing w:before="0" w:after="0" w:line="250" w:lineRule="exact"/>
        <w:ind w:firstLine="0"/>
        <w:jc w:val="both"/>
      </w:pPr>
      <w:r>
        <w:t>Број запослених у библиотеци и пратећим службама, као и врста и ниво њихове стручне спреме усклађени су са националним и европским ста</w:t>
      </w:r>
      <w:r>
        <w:t>ндардима за пружање ове врсте услуга.</w:t>
      </w:r>
    </w:p>
    <w:p w:rsidR="00641812" w:rsidRDefault="00B208F0">
      <w:pPr>
        <w:pStyle w:val="Bodytext20"/>
        <w:framePr w:w="9427" w:h="6239" w:hRule="exact" w:wrap="none" w:vAnchor="page" w:hAnchor="page" w:x="1512" w:y="7894"/>
        <w:numPr>
          <w:ilvl w:val="0"/>
          <w:numId w:val="60"/>
        </w:numPr>
        <w:shd w:val="clear" w:color="auto" w:fill="auto"/>
        <w:tabs>
          <w:tab w:val="left" w:pos="389"/>
        </w:tabs>
        <w:spacing w:before="0" w:after="0" w:line="250" w:lineRule="exact"/>
        <w:ind w:firstLine="0"/>
        <w:jc w:val="both"/>
      </w:pPr>
      <w:r>
        <w:t>Компетентност и мотивисаност особља за подршку убиблиотеци, читаоници и рачунарском центру се континуирано прати, оцењује и унапређује.</w:t>
      </w:r>
    </w:p>
    <w:p w:rsidR="00641812" w:rsidRDefault="00B208F0">
      <w:pPr>
        <w:pStyle w:val="Bodytext20"/>
        <w:framePr w:w="9427" w:h="6239" w:hRule="exact" w:wrap="none" w:vAnchor="page" w:hAnchor="page" w:x="1512" w:y="7894"/>
        <w:shd w:val="clear" w:color="auto" w:fill="auto"/>
        <w:spacing w:before="0" w:after="0" w:line="250" w:lineRule="exact"/>
        <w:ind w:firstLine="0"/>
        <w:jc w:val="both"/>
      </w:pPr>
      <w:r>
        <w:t xml:space="preserve">Када је у питању квалитет рада ваннаставног особља (табела 2), студенти су у </w:t>
      </w:r>
      <w:r>
        <w:t>највећем проценту одговорили да је квалитет услуге био сразмеран очекивањима (60%), при чему су посебно добро оценили љубазност ваннаставног особља. Значајан број студената је одговорио да је квалитет услуге превазишао њихова очекивања, док је изузетно мал</w:t>
      </w:r>
      <w:r>
        <w:t>и проценат био незадовољан услугом (2%). У принципу, може се закључити да резултати анкете рефлектују висок ниво стандарда и задовољства студената у овом домену рада високообразовне институције.</w:t>
      </w:r>
    </w:p>
    <w:p w:rsidR="00641812" w:rsidRDefault="00B208F0">
      <w:pPr>
        <w:pStyle w:val="Bodytext90"/>
        <w:framePr w:w="9427" w:h="6239" w:hRule="exact" w:wrap="none" w:vAnchor="page" w:hAnchor="page" w:x="1512" w:y="7894"/>
        <w:shd w:val="clear" w:color="auto" w:fill="auto"/>
        <w:tabs>
          <w:tab w:val="left" w:leader="underscore" w:pos="1892"/>
          <w:tab w:val="left" w:leader="underscore" w:pos="9159"/>
        </w:tabs>
        <w:spacing w:before="0"/>
        <w:ind w:left="260"/>
      </w:pPr>
      <w:r>
        <w:rPr>
          <w:rStyle w:val="Bodytext9BoldNotItalic"/>
        </w:rPr>
        <w:tab/>
      </w:r>
      <w:r>
        <w:rPr>
          <w:rStyle w:val="Bodytext91"/>
          <w:i/>
          <w:iCs/>
        </w:rPr>
        <w:t>Табела 2 - Резултати вредновања ваннаставног особља на ППФ</w:t>
      </w:r>
      <w:r>
        <w:rPr>
          <w:rStyle w:val="Bodytext9BoldNotItalic"/>
        </w:rPr>
        <w:tab/>
      </w:r>
    </w:p>
    <w:p w:rsidR="00641812" w:rsidRDefault="00B208F0">
      <w:pPr>
        <w:pStyle w:val="Bodytext90"/>
        <w:framePr w:wrap="none" w:vAnchor="page" w:hAnchor="page" w:x="2463" w:y="14134"/>
        <w:shd w:val="clear" w:color="auto" w:fill="auto"/>
        <w:spacing w:before="0" w:line="220" w:lineRule="exact"/>
        <w:jc w:val="left"/>
      </w:pPr>
      <w:r>
        <w:rPr>
          <w:rStyle w:val="Bodytext91"/>
          <w:i/>
          <w:iCs/>
        </w:rPr>
        <w:t>Критеријум</w:t>
      </w:r>
    </w:p>
    <w:p w:rsidR="00641812" w:rsidRDefault="00B208F0">
      <w:pPr>
        <w:pStyle w:val="Bodytext90"/>
        <w:framePr w:wrap="none" w:vAnchor="page" w:hAnchor="page" w:x="4709" w:y="14134"/>
        <w:shd w:val="clear" w:color="auto" w:fill="auto"/>
        <w:spacing w:before="0" w:line="220" w:lineRule="exact"/>
        <w:jc w:val="left"/>
      </w:pPr>
      <w:r>
        <w:t>Испод очекивања</w:t>
      </w:r>
    </w:p>
    <w:p w:rsidR="00641812" w:rsidRDefault="00B208F0">
      <w:pPr>
        <w:pStyle w:val="Bodytext90"/>
        <w:framePr w:wrap="none" w:vAnchor="page" w:hAnchor="page" w:x="6725" w:y="14134"/>
        <w:shd w:val="clear" w:color="auto" w:fill="auto"/>
        <w:spacing w:before="0" w:line="220" w:lineRule="exact"/>
        <w:jc w:val="left"/>
      </w:pPr>
      <w:r>
        <w:rPr>
          <w:rStyle w:val="Bodytext91"/>
          <w:i/>
          <w:iCs/>
        </w:rPr>
        <w:t>Према очекивању</w:t>
      </w:r>
    </w:p>
    <w:p w:rsidR="00641812" w:rsidRDefault="00B208F0">
      <w:pPr>
        <w:pStyle w:val="Bodytext90"/>
        <w:framePr w:wrap="none" w:vAnchor="page" w:hAnchor="page" w:x="8895" w:y="14134"/>
        <w:shd w:val="clear" w:color="auto" w:fill="auto"/>
        <w:spacing w:before="0" w:line="220" w:lineRule="exact"/>
        <w:jc w:val="left"/>
      </w:pPr>
      <w:r>
        <w:t>Изнад очекивања</w:t>
      </w:r>
    </w:p>
    <w:p w:rsidR="00641812" w:rsidRDefault="00B208F0">
      <w:pPr>
        <w:pStyle w:val="Bodytext90"/>
        <w:framePr w:wrap="none" w:vAnchor="page" w:hAnchor="page" w:x="1829" w:y="14403"/>
        <w:shd w:val="clear" w:color="auto" w:fill="auto"/>
        <w:spacing w:before="0" w:line="220" w:lineRule="exact"/>
        <w:jc w:val="left"/>
      </w:pPr>
      <w:r>
        <w:rPr>
          <w:rStyle w:val="Bodytext91"/>
          <w:i/>
          <w:iCs/>
        </w:rPr>
        <w:t>Професионалност у послу</w:t>
      </w:r>
    </w:p>
    <w:p w:rsidR="00641812" w:rsidRDefault="00B208F0">
      <w:pPr>
        <w:pStyle w:val="Bodytext90"/>
        <w:framePr w:wrap="none" w:vAnchor="page" w:hAnchor="page" w:x="5372" w:y="14403"/>
        <w:shd w:val="clear" w:color="auto" w:fill="auto"/>
        <w:spacing w:before="0" w:line="220" w:lineRule="exact"/>
        <w:jc w:val="left"/>
      </w:pPr>
      <w:r>
        <w:t>71</w:t>
      </w:r>
    </w:p>
    <w:p w:rsidR="00641812" w:rsidRDefault="00B208F0">
      <w:pPr>
        <w:pStyle w:val="Bodytext90"/>
        <w:framePr w:wrap="none" w:vAnchor="page" w:hAnchor="page" w:x="7282" w:y="14403"/>
        <w:shd w:val="clear" w:color="auto" w:fill="auto"/>
        <w:spacing w:before="0" w:line="220" w:lineRule="exact"/>
        <w:jc w:val="left"/>
      </w:pPr>
      <w:r>
        <w:t>2562</w:t>
      </w:r>
    </w:p>
    <w:p w:rsidR="00641812" w:rsidRDefault="00B208F0">
      <w:pPr>
        <w:pStyle w:val="Bodytext90"/>
        <w:framePr w:wrap="none" w:vAnchor="page" w:hAnchor="page" w:x="9461" w:y="14403"/>
        <w:shd w:val="clear" w:color="auto" w:fill="auto"/>
        <w:spacing w:before="0" w:line="220" w:lineRule="exact"/>
        <w:jc w:val="left"/>
      </w:pPr>
      <w:r>
        <w:t>1271</w:t>
      </w:r>
    </w:p>
    <w:p w:rsidR="00641812" w:rsidRDefault="00B208F0">
      <w:pPr>
        <w:pStyle w:val="Bodytext90"/>
        <w:framePr w:wrap="none" w:vAnchor="page" w:hAnchor="page" w:x="2117" w:y="14662"/>
        <w:shd w:val="clear" w:color="auto" w:fill="auto"/>
        <w:spacing w:before="0" w:line="220" w:lineRule="exact"/>
        <w:jc w:val="left"/>
      </w:pPr>
      <w:r>
        <w:rPr>
          <w:rStyle w:val="Bodytext91"/>
          <w:i/>
          <w:iCs/>
        </w:rPr>
        <w:t>Љубазност у послу</w:t>
      </w:r>
    </w:p>
    <w:p w:rsidR="00641812" w:rsidRDefault="00B208F0">
      <w:pPr>
        <w:pStyle w:val="Bodytext90"/>
        <w:framePr w:wrap="none" w:vAnchor="page" w:hAnchor="page" w:x="5362" w:y="14662"/>
        <w:shd w:val="clear" w:color="auto" w:fill="auto"/>
        <w:spacing w:before="0" w:line="220" w:lineRule="exact"/>
        <w:jc w:val="left"/>
      </w:pPr>
      <w:r>
        <w:t>63</w:t>
      </w:r>
    </w:p>
    <w:p w:rsidR="00641812" w:rsidRDefault="00B208F0">
      <w:pPr>
        <w:pStyle w:val="Bodytext90"/>
        <w:framePr w:wrap="none" w:vAnchor="page" w:hAnchor="page" w:x="7282" w:y="14662"/>
        <w:shd w:val="clear" w:color="auto" w:fill="auto"/>
        <w:spacing w:before="0" w:line="220" w:lineRule="exact"/>
        <w:jc w:val="left"/>
      </w:pPr>
      <w:r>
        <w:t>2088</w:t>
      </w:r>
    </w:p>
    <w:p w:rsidR="00641812" w:rsidRDefault="00B208F0">
      <w:pPr>
        <w:pStyle w:val="Bodytext90"/>
        <w:framePr w:wrap="none" w:vAnchor="page" w:hAnchor="page" w:x="9461" w:y="14662"/>
        <w:shd w:val="clear" w:color="auto" w:fill="auto"/>
        <w:spacing w:before="0" w:line="220" w:lineRule="exact"/>
        <w:jc w:val="left"/>
      </w:pPr>
      <w:r>
        <w:t>1753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Georgia115ptNotBoldSpacing0pt"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5" name="Picture 45" descr="C:\Users\REKTOR~1\AppData\Local\Temp\FineReader12.00\media\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REKTOR~1\AppData\Local\Temp\FineReader12.00\media\image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2069"/>
        <w:gridCol w:w="1992"/>
        <w:gridCol w:w="2453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Квалитет услуге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2386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1427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Проценат: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2%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60%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9533" w:h="672" w:wrap="none" w:vAnchor="page" w:hAnchor="page" w:x="1464" w:y="365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38%</w:t>
            </w:r>
          </w:p>
        </w:tc>
      </w:tr>
    </w:tbl>
    <w:p w:rsidR="00641812" w:rsidRDefault="00B208F0">
      <w:pPr>
        <w:pStyle w:val="Bodytext20"/>
        <w:framePr w:w="9331" w:h="10799" w:hRule="exact" w:wrap="none" w:vAnchor="page" w:hAnchor="page" w:x="1565" w:y="4458"/>
        <w:shd w:val="clear" w:color="auto" w:fill="auto"/>
        <w:spacing w:before="0" w:after="0" w:line="250" w:lineRule="exact"/>
        <w:ind w:firstLine="0"/>
        <w:jc w:val="both"/>
      </w:pPr>
      <w:r>
        <w:t>9.9. Студенти се при упису факултета у прво</w:t>
      </w:r>
      <w:r>
        <w:rPr>
          <w:rStyle w:val="Bodytext2105pt"/>
        </w:rPr>
        <w:t xml:space="preserve">ј </w:t>
      </w:r>
      <w:r>
        <w:t>години (систематски) упознају са начином рада у библиотеци и рачунском центру.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shd w:val="clear" w:color="auto" w:fill="auto"/>
        <w:spacing w:before="0" w:after="60" w:line="250" w:lineRule="exact"/>
        <w:ind w:firstLine="0"/>
        <w:jc w:val="both"/>
      </w:pPr>
      <w:r>
        <w:t xml:space="preserve">9.10 Просторије намењене за смештај библиотечког фонда, архивског и електронског материјапа, а нарочито студентске читаонице, смештене су у одговарајућем депу зграде ППФ У </w:t>
      </w:r>
      <w:r>
        <w:t>Мапденовцу како би студентима, наставном и ненаставном особљу и остапим корисницима пружипе адекватне успове за рад. Коришћење бибпиотеке и приступ њеном комппетном фонду обезбеђен је најмање 12 часова дневно.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shd w:val="clear" w:color="auto" w:fill="auto"/>
        <w:spacing w:before="0" w:after="180" w:line="250" w:lineRule="exact"/>
        <w:ind w:firstLine="0"/>
        <w:jc w:val="both"/>
      </w:pPr>
      <w:r>
        <w:t>За сваки епемент је дефинисан минимапан ниво к</w:t>
      </w:r>
      <w:r>
        <w:t>вапитета, као и поступци обезбеђења и контропе квапитета. Епементи квапитета се проверавају и анкетирањем студената (Анкета 2.)</w:t>
      </w:r>
    </w:p>
    <w:p w:rsidR="00641812" w:rsidRDefault="00B208F0">
      <w:pPr>
        <w:pStyle w:val="Heading50"/>
        <w:framePr w:w="9331" w:h="10799" w:hRule="exact" w:wrap="none" w:vAnchor="page" w:hAnchor="page" w:x="1565" w:y="4458"/>
        <w:shd w:val="clear" w:color="auto" w:fill="auto"/>
        <w:spacing w:before="0" w:after="0" w:line="250" w:lineRule="exact"/>
        <w:ind w:firstLine="0"/>
        <w:jc w:val="both"/>
      </w:pPr>
      <w:bookmarkStart w:id="78" w:name="bookmark77"/>
      <w:r>
        <w:t>Процена испуњености Стандарда 9</w:t>
      </w:r>
      <w:bookmarkEnd w:id="78"/>
    </w:p>
    <w:p w:rsidR="00641812" w:rsidRDefault="00B208F0">
      <w:pPr>
        <w:pStyle w:val="Bodytext20"/>
        <w:framePr w:w="9331" w:h="10799" w:hRule="exact" w:wrap="none" w:vAnchor="page" w:hAnchor="page" w:x="1565" w:y="4458"/>
        <w:shd w:val="clear" w:color="auto" w:fill="auto"/>
        <w:spacing w:before="0" w:after="0" w:line="250" w:lineRule="exact"/>
        <w:ind w:right="1440" w:firstLine="0"/>
      </w:pPr>
      <w:r>
        <w:t xml:space="preserve">На основу претходно изнетих чињеница и докумената у Припогу, може се закључити да је на ППФ </w:t>
      </w:r>
      <w:r>
        <w:t>испуњен Стандард 9, јер: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1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Постоји усвојен општи акт о уџбеницима ко</w:t>
      </w:r>
      <w:r>
        <w:rPr>
          <w:rStyle w:val="Bodytext2105pt"/>
        </w:rPr>
        <w:t>ј</w:t>
      </w:r>
      <w:r>
        <w:t>и се примењује.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1"/>
        </w:numPr>
        <w:shd w:val="clear" w:color="auto" w:fill="auto"/>
        <w:spacing w:before="0" w:after="0" w:line="250" w:lineRule="exact"/>
        <w:ind w:left="380" w:hanging="380"/>
      </w:pPr>
      <w:r>
        <w:t xml:space="preserve"> ППФ има веома развијен и целовит модел самосталне издавачке делатности, који се огледа у властитом издавању, штампању и продаји књига. На овај начин студентима је омогућено правовремено набављање уџбеника и помоћне литературе.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1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</w:pPr>
      <w:r>
        <w:t>Студентима је на располагању</w:t>
      </w:r>
      <w:r>
        <w:t xml:space="preserve"> библиотека која поседује завидан библиотечки фонд и места за рад студената, која је смештена у одговарајућем делу зграде који омогућава корисницима несметан рад.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1"/>
        </w:numPr>
        <w:shd w:val="clear" w:color="auto" w:fill="auto"/>
        <w:tabs>
          <w:tab w:val="left" w:pos="360"/>
        </w:tabs>
        <w:spacing w:before="0" w:after="0" w:line="250" w:lineRule="exact"/>
        <w:ind w:left="380" w:hanging="380"/>
      </w:pPr>
      <w:r>
        <w:t>Студентима су на располагању рачунари, омогућен им је рад у рачунарским учионицама и рачунско</w:t>
      </w:r>
      <w:r>
        <w:t>м центру и приступ интернету.</w:t>
      </w:r>
    </w:p>
    <w:p w:rsidR="00641812" w:rsidRDefault="00B208F0">
      <w:pPr>
        <w:pStyle w:val="Heading40"/>
        <w:framePr w:w="9331" w:h="10799" w:hRule="exact" w:wrap="none" w:vAnchor="page" w:hAnchor="page" w:x="1565" w:y="4458"/>
        <w:shd w:val="clear" w:color="auto" w:fill="auto"/>
        <w:spacing w:before="0" w:after="191" w:line="280" w:lineRule="exact"/>
        <w:ind w:firstLine="0"/>
        <w:jc w:val="both"/>
      </w:pPr>
      <w:bookmarkStart w:id="79" w:name="bookmark78"/>
      <w:r>
        <w:t>2. 8МОТ анализа</w:t>
      </w:r>
      <w:bookmarkEnd w:id="79"/>
    </w:p>
    <w:p w:rsidR="00641812" w:rsidRDefault="00B208F0">
      <w:pPr>
        <w:pStyle w:val="Heading50"/>
        <w:framePr w:w="9331" w:h="10799" w:hRule="exact" w:wrap="none" w:vAnchor="page" w:hAnchor="page" w:x="1565" w:y="4458"/>
        <w:shd w:val="clear" w:color="auto" w:fill="auto"/>
        <w:spacing w:before="0" w:after="0" w:line="264" w:lineRule="exact"/>
        <w:ind w:firstLine="0"/>
        <w:jc w:val="both"/>
      </w:pPr>
      <w:bookmarkStart w:id="80" w:name="bookmark79"/>
      <w:r>
        <w:t>СНАГЕ:</w:t>
      </w:r>
      <w:bookmarkEnd w:id="80"/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spacing w:before="0" w:after="0" w:line="264" w:lineRule="exact"/>
        <w:ind w:left="760" w:hanging="380"/>
      </w:pPr>
      <w:r>
        <w:t xml:space="preserve"> Постојање општег акта - Правилника о уџбеничко</w:t>
      </w:r>
      <w:r>
        <w:rPr>
          <w:rStyle w:val="Bodytext2105pt"/>
        </w:rPr>
        <w:t xml:space="preserve">ј </w:t>
      </w:r>
      <w:r>
        <w:t>литератури и издавачкој делатности у складу са којим се поступа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>Адекватност услова за рад (простор, радно време)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 xml:space="preserve">Постојање значајног броја </w:t>
      </w:r>
      <w:r>
        <w:t>уџбеника чији су аутори наставници ППФ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93" w:lineRule="exact"/>
        <w:ind w:left="760" w:hanging="380"/>
      </w:pPr>
      <w:r>
        <w:t>Постојање информатичких ресурса (рачунара, софтвера, интернета, електронских облика часописа) (</w:t>
      </w:r>
      <w:r>
        <w:rPr>
          <w:vertAlign w:val="superscript"/>
        </w:rPr>
        <w:t>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20" w:lineRule="exact"/>
        <w:ind w:left="380" w:firstLine="0"/>
        <w:jc w:val="both"/>
      </w:pPr>
      <w:r>
        <w:t>Број и стручна спрема запослених у Библиотеци (++)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50" w:lineRule="exact"/>
        <w:ind w:left="760" w:hanging="380"/>
      </w:pPr>
      <w:r>
        <w:t xml:space="preserve">Богат и добро структуриран библиотечки фонд, ЕБСЦО база </w:t>
      </w:r>
      <w:r>
        <w:t>података са 200.000 електронских књига и 180.000 часописа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Намера руководства ППФ ка формирању квалитетне колекције књига и периодике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Посвећеност послу запослених у Библиотеци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35"/>
        </w:tabs>
        <w:spacing w:before="0" w:after="0" w:line="264" w:lineRule="exact"/>
        <w:ind w:left="380" w:firstLine="0"/>
        <w:jc w:val="both"/>
      </w:pPr>
      <w:r>
        <w:t>Обезбеђена покривеност предмета уџбеницима и помоћним училима (</w:t>
      </w:r>
      <w:r>
        <w:t>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>Добра сарадња са издавачким кућама у земљи и иностранству (++)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26"/>
        </w:tabs>
        <w:spacing w:before="0" w:after="176" w:line="264" w:lineRule="exact"/>
        <w:ind w:left="380" w:firstLine="0"/>
        <w:jc w:val="both"/>
      </w:pPr>
      <w:r>
        <w:t>Добра сарадња са Националном библиотеком (++).</w:t>
      </w:r>
    </w:p>
    <w:p w:rsidR="00641812" w:rsidRDefault="00B208F0">
      <w:pPr>
        <w:pStyle w:val="Heading50"/>
        <w:framePr w:w="9331" w:h="10799" w:hRule="exact" w:wrap="none" w:vAnchor="page" w:hAnchor="page" w:x="1565" w:y="4458"/>
        <w:shd w:val="clear" w:color="auto" w:fill="auto"/>
        <w:spacing w:before="0" w:after="0" w:line="269" w:lineRule="exact"/>
        <w:ind w:firstLine="0"/>
        <w:jc w:val="both"/>
      </w:pPr>
      <w:bookmarkStart w:id="81" w:name="bookmark80"/>
      <w:r>
        <w:t>СЛАБОСТИ:</w:t>
      </w:r>
      <w:bookmarkEnd w:id="81"/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69" w:lineRule="exact"/>
        <w:ind w:left="380" w:firstLine="0"/>
        <w:jc w:val="both"/>
      </w:pPr>
      <w:r>
        <w:t>Недовољно материјапних средстава за потребе Бибпиотеке (+++)</w:t>
      </w:r>
    </w:p>
    <w:p w:rsidR="00641812" w:rsidRDefault="00B208F0">
      <w:pPr>
        <w:pStyle w:val="Bodytext20"/>
        <w:framePr w:w="9331" w:h="10799" w:hRule="exact" w:wrap="none" w:vAnchor="page" w:hAnchor="page" w:x="1565" w:y="4458"/>
        <w:numPr>
          <w:ilvl w:val="0"/>
          <w:numId w:val="62"/>
        </w:numPr>
        <w:shd w:val="clear" w:color="auto" w:fill="auto"/>
        <w:tabs>
          <w:tab w:val="left" w:pos="740"/>
        </w:tabs>
        <w:spacing w:before="0" w:after="0" w:line="269" w:lineRule="exact"/>
        <w:ind w:left="380" w:firstLine="0"/>
        <w:jc w:val="both"/>
      </w:pPr>
      <w:r>
        <w:rPr>
          <w:rStyle w:val="Bodytext24"/>
        </w:rPr>
        <w:t>Мањак читаоничког простора (++).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</w:t>
      </w:r>
      <w:r>
        <w:rPr>
          <w:rStyle w:val="Headerorfooter1"/>
          <w:b/>
          <w:bCs/>
        </w:rPr>
        <w:t>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6" name="Picture 46" descr="C:\Users\REKTOR~1\AppData\Local\Temp\FineReader12.00\media\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EKTOR~1\AppData\Local\Temp\FineReader12.00\media\image4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60"/>
        </w:tabs>
        <w:spacing w:before="0" w:after="203" w:line="220" w:lineRule="exact"/>
        <w:ind w:left="400" w:firstLine="0"/>
        <w:jc w:val="both"/>
      </w:pPr>
      <w:r>
        <w:t xml:space="preserve">Мала </w:t>
      </w:r>
      <w:r>
        <w:t>заинтересованост особља за унапређење рада библиотеке (++).</w:t>
      </w:r>
    </w:p>
    <w:p w:rsidR="00641812" w:rsidRDefault="00B208F0">
      <w:pPr>
        <w:pStyle w:val="Heading50"/>
        <w:framePr w:w="9350" w:h="11423" w:hRule="exact" w:wrap="none" w:vAnchor="page" w:hAnchor="page" w:x="1560" w:y="3709"/>
        <w:shd w:val="clear" w:color="auto" w:fill="auto"/>
        <w:spacing w:before="0" w:after="0" w:line="264" w:lineRule="exact"/>
        <w:ind w:firstLine="0"/>
        <w:jc w:val="both"/>
      </w:pPr>
      <w:bookmarkStart w:id="82" w:name="bookmark81"/>
      <w:r>
        <w:t>ШАНСЕ:</w:t>
      </w:r>
      <w:bookmarkEnd w:id="82"/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spacing w:before="0" w:after="0" w:line="264" w:lineRule="exact"/>
        <w:ind w:left="760" w:hanging="360"/>
      </w:pPr>
      <w:r>
        <w:t xml:space="preserve"> Чвршћа сарадња са библиотечким јединицама других високошколских институција у земљи и иностранству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Увођење бежичне мреже у целој згради ППФ,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 xml:space="preserve">Формирање интерног репозиторијума за </w:t>
      </w:r>
      <w:r>
        <w:t>библиотечки фонд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Фондови за повећање простора библиотеке,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Фондови за дигитализацију и софтверску подршу у претраживању библиотечког фонда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Донаторски програми и пројектне активности Универзитета (++)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spacing w:before="0" w:after="180" w:line="264" w:lineRule="exact"/>
        <w:ind w:left="400" w:firstLine="0"/>
        <w:jc w:val="both"/>
      </w:pPr>
      <w:r>
        <w:t xml:space="preserve"> Подршка иновацијама у погледу увођења нових колекција, сервиса и технологија (++).</w:t>
      </w:r>
    </w:p>
    <w:p w:rsidR="00641812" w:rsidRDefault="00B208F0">
      <w:pPr>
        <w:pStyle w:val="Heading50"/>
        <w:framePr w:w="9350" w:h="11423" w:hRule="exact" w:wrap="none" w:vAnchor="page" w:hAnchor="page" w:x="1560" w:y="3709"/>
        <w:shd w:val="clear" w:color="auto" w:fill="auto"/>
        <w:spacing w:before="0" w:after="0" w:line="264" w:lineRule="exact"/>
        <w:ind w:firstLine="0"/>
        <w:jc w:val="both"/>
      </w:pPr>
      <w:bookmarkStart w:id="83" w:name="bookmark82"/>
      <w:r>
        <w:t>ОПАСНОСТИ:</w:t>
      </w:r>
      <w:bookmarkEnd w:id="83"/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Смањена заинтересованост младих за коришћење библиотечког фонда (+++)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Смањење доступности фондова за инфраструктуру библиотеке (+).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3"/>
        </w:numPr>
        <w:shd w:val="clear" w:color="auto" w:fill="auto"/>
        <w:tabs>
          <w:tab w:val="left" w:pos="760"/>
        </w:tabs>
        <w:spacing w:before="0" w:after="215" w:line="264" w:lineRule="exact"/>
        <w:ind w:left="400" w:firstLine="0"/>
        <w:jc w:val="both"/>
      </w:pPr>
      <w:r>
        <w:t xml:space="preserve">Проблеми у примени Закона о </w:t>
      </w:r>
      <w:r>
        <w:t>библиотечкој делатности (+).</w:t>
      </w:r>
    </w:p>
    <w:p w:rsidR="00641812" w:rsidRDefault="00B208F0">
      <w:pPr>
        <w:pStyle w:val="Heading50"/>
        <w:framePr w:w="9350" w:h="11423" w:hRule="exact" w:wrap="none" w:vAnchor="page" w:hAnchor="page" w:x="1560" w:y="3709"/>
        <w:shd w:val="clear" w:color="auto" w:fill="auto"/>
        <w:spacing w:before="0" w:after="0" w:line="220" w:lineRule="exact"/>
        <w:ind w:firstLine="0"/>
        <w:jc w:val="both"/>
      </w:pPr>
      <w:bookmarkStart w:id="84" w:name="bookmark83"/>
      <w:r>
        <w:t>Пословни и правни факултет испуњава стандард 9.</w:t>
      </w:r>
      <w:bookmarkEnd w:id="84"/>
    </w:p>
    <w:p w:rsidR="00641812" w:rsidRDefault="00B208F0">
      <w:pPr>
        <w:pStyle w:val="Bodytext20"/>
        <w:framePr w:w="9350" w:h="11423" w:hRule="exact" w:wrap="none" w:vAnchor="page" w:hAnchor="page" w:x="1560" w:y="3709"/>
        <w:shd w:val="clear" w:color="auto" w:fill="auto"/>
        <w:spacing w:before="0" w:after="208"/>
        <w:ind w:firstLine="0"/>
        <w:jc w:val="both"/>
      </w:pPr>
      <w:r>
        <w:t>Квалитет уџбеника, литературе, библиотечких и информатичких ресурса на Факултету је на врло високом нивоу и потребно је уложити напор да се тај ниво одржи и у неповољним економски</w:t>
      </w:r>
      <w:r>
        <w:t>м условима.</w:t>
      </w:r>
    </w:p>
    <w:p w:rsidR="00641812" w:rsidRDefault="00B208F0">
      <w:pPr>
        <w:pStyle w:val="Heading50"/>
        <w:framePr w:w="9350" w:h="11423" w:hRule="exact" w:wrap="none" w:vAnchor="page" w:hAnchor="page" w:x="1560" w:y="3709"/>
        <w:shd w:val="clear" w:color="auto" w:fill="auto"/>
        <w:spacing w:before="0" w:after="219" w:line="220" w:lineRule="exact"/>
        <w:ind w:firstLine="0"/>
        <w:jc w:val="both"/>
      </w:pPr>
      <w:bookmarkStart w:id="85" w:name="bookmark84"/>
      <w:r>
        <w:t>З.Предлог мера и активности за унапређење квалитета стандарда 9:</w:t>
      </w:r>
      <w:bookmarkEnd w:id="85"/>
    </w:p>
    <w:p w:rsidR="00641812" w:rsidRDefault="00B208F0">
      <w:pPr>
        <w:pStyle w:val="Bodytext20"/>
        <w:framePr w:w="9350" w:h="11423" w:hRule="exact" w:wrap="none" w:vAnchor="page" w:hAnchor="page" w:x="1560" w:y="3709"/>
        <w:shd w:val="clear" w:color="auto" w:fill="auto"/>
        <w:spacing w:before="0" w:after="0" w:line="250" w:lineRule="exact"/>
        <w:ind w:firstLine="0"/>
        <w:jc w:val="both"/>
      </w:pPr>
      <w:r>
        <w:t>ЗМОТ анализа квалитета уџбеника, литературе, библиотечких и информатичких ресурса је указала на одређене слабости и на основу тога иницирано је усвајање следећих мера и активности</w:t>
      </w:r>
      <w:r>
        <w:t xml:space="preserve"> за унапређење квалитета: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4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Периодична евалуација квалитета уџбеника, библиотечких и информатичких ресурса.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4"/>
        </w:numPr>
        <w:shd w:val="clear" w:color="auto" w:fill="auto"/>
        <w:tabs>
          <w:tab w:val="left" w:pos="736"/>
        </w:tabs>
        <w:spacing w:before="0" w:after="0" w:line="250" w:lineRule="exact"/>
        <w:ind w:left="760" w:hanging="360"/>
      </w:pPr>
      <w:r>
        <w:t>Укључивање већег броја заинтересованих страна, како би се добио економски одрживи систем и унапредила издавачка делатност факултета.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4"/>
        </w:numPr>
        <w:shd w:val="clear" w:color="auto" w:fill="auto"/>
        <w:tabs>
          <w:tab w:val="left" w:pos="741"/>
        </w:tabs>
        <w:spacing w:before="0" w:after="0" w:line="250" w:lineRule="exact"/>
        <w:ind w:left="760" w:hanging="360"/>
      </w:pPr>
      <w:r>
        <w:t>Адекватно подстиц</w:t>
      </w:r>
      <w:r>
        <w:t>ање наставног особља на издавачку делатност, посебно на мастер и докторским студијама.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4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</w:pPr>
      <w:r>
        <w:t>Започети рад на дигитализацији библиотеке и софтверској подршци у претраживању библиотечког фонда.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4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Оснажити кадровски потенцијал библиотеке.</w:t>
      </w:r>
    </w:p>
    <w:p w:rsidR="00641812" w:rsidRDefault="00B208F0">
      <w:pPr>
        <w:pStyle w:val="Bodytext90"/>
        <w:framePr w:w="9350" w:h="11423" w:hRule="exact" w:wrap="none" w:vAnchor="page" w:hAnchor="page" w:x="1560" w:y="3709"/>
        <w:shd w:val="clear" w:color="auto" w:fill="auto"/>
        <w:spacing w:before="0"/>
      </w:pPr>
      <w:r>
        <w:rPr>
          <w:rStyle w:val="Bodytext9BoldNotItalic"/>
        </w:rPr>
        <w:t xml:space="preserve">Мера 6: </w:t>
      </w:r>
      <w:r>
        <w:t>Подстицање студената</w:t>
      </w:r>
      <w:r>
        <w:t xml:space="preserve"> за коришћење библиотеке и рачунарског центра ППФ. Активности у оквиру мере 6: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5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Промовисање рада Библиотеке и Рачунарског центра међу студентском популацијом.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5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Укључивање студената у рад Библиотеке и Рачунарског центра.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5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 xml:space="preserve">Едуковање студената о коришћењу и </w:t>
      </w:r>
      <w:r>
        <w:t>начину претраге фонда.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5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Проширење читаонице</w:t>
      </w:r>
    </w:p>
    <w:p w:rsidR="00641812" w:rsidRDefault="00B208F0">
      <w:pPr>
        <w:pStyle w:val="Bodytext90"/>
        <w:framePr w:w="9350" w:h="11423" w:hRule="exact" w:wrap="none" w:vAnchor="page" w:hAnchor="page" w:x="1560" w:y="3709"/>
        <w:shd w:val="clear" w:color="auto" w:fill="auto"/>
        <w:spacing w:before="0"/>
      </w:pPr>
      <w:r>
        <w:rPr>
          <w:rStyle w:val="Bodytext9BoldNotItalic"/>
        </w:rPr>
        <w:t xml:space="preserve">Мера 7: </w:t>
      </w:r>
      <w:r>
        <w:t>Побољшање обима, структуре и квалитета фонда библиотеке.</w:t>
      </w:r>
    </w:p>
    <w:p w:rsidR="00641812" w:rsidRDefault="00B208F0">
      <w:pPr>
        <w:pStyle w:val="Bodytext90"/>
        <w:framePr w:w="9350" w:h="11423" w:hRule="exact" w:wrap="none" w:vAnchor="page" w:hAnchor="page" w:x="1560" w:y="3709"/>
        <w:shd w:val="clear" w:color="auto" w:fill="auto"/>
        <w:spacing w:before="0"/>
      </w:pPr>
      <w:r>
        <w:t>Активности у оквиру мере7: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6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Обезбеђење средстава за куповину нових библиотечких јединица.</w:t>
      </w:r>
    </w:p>
    <w:p w:rsidR="00641812" w:rsidRDefault="00B208F0">
      <w:pPr>
        <w:pStyle w:val="Bodytext20"/>
        <w:framePr w:w="9350" w:h="11423" w:hRule="exact" w:wrap="none" w:vAnchor="page" w:hAnchor="page" w:x="1560" w:y="3709"/>
        <w:numPr>
          <w:ilvl w:val="0"/>
          <w:numId w:val="66"/>
        </w:numPr>
        <w:shd w:val="clear" w:color="auto" w:fill="auto"/>
        <w:tabs>
          <w:tab w:val="left" w:pos="760"/>
          <w:tab w:val="left" w:leader="underscore" w:pos="9357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Израда дугорочног плана развоја библиотечке делатности ППФ.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2322830</wp:posOffset>
                </wp:positionV>
                <wp:extent cx="6053455" cy="1984375"/>
                <wp:effectExtent l="0" t="0" r="0" b="0"/>
                <wp:wrapNone/>
                <wp:docPr id="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98437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3.15pt;margin-top:182.9pt;width:476.65pt;height:156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" fillcolor="#f5f5f5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47" name="Picture 47" descr="C:\Users\REKTOR~1\AppData\Local\Temp\FineReader12.00\media\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REKTOR~1\AppData\Local\Temp\FineReader12.00\media\image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1" w:h="3104" w:hRule="exact" w:wrap="none" w:vAnchor="page" w:hAnchor="page" w:x="1560" w:y="3670"/>
        <w:numPr>
          <w:ilvl w:val="0"/>
          <w:numId w:val="67"/>
        </w:numPr>
        <w:shd w:val="clear" w:color="auto" w:fill="auto"/>
        <w:tabs>
          <w:tab w:val="left" w:pos="760"/>
        </w:tabs>
        <w:spacing w:before="0" w:after="0" w:line="250" w:lineRule="exact"/>
        <w:ind w:left="740" w:hanging="340"/>
      </w:pPr>
      <w:r>
        <w:t>Информисање студената и запослених о могућностима ЕБСЦО базе и права на коришћење стручне литературе.</w:t>
      </w:r>
    </w:p>
    <w:p w:rsidR="00641812" w:rsidRDefault="00B208F0">
      <w:pPr>
        <w:pStyle w:val="Bodytext20"/>
        <w:framePr w:w="9331" w:h="3104" w:hRule="exact" w:wrap="none" w:vAnchor="page" w:hAnchor="page" w:x="1560" w:y="3670"/>
        <w:numPr>
          <w:ilvl w:val="0"/>
          <w:numId w:val="67"/>
        </w:numPr>
        <w:shd w:val="clear" w:color="auto" w:fill="auto"/>
        <w:tabs>
          <w:tab w:val="left" w:pos="746"/>
          <w:tab w:val="left" w:leader="underscore" w:pos="9338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Унапређење квалитета уџбеника на</w:t>
      </w:r>
      <w:r>
        <w:rPr>
          <w:rStyle w:val="Bodytext24"/>
        </w:rPr>
        <w:t xml:space="preserve"> ППФ.</w:t>
      </w:r>
      <w:r>
        <w:tab/>
      </w:r>
    </w:p>
    <w:p w:rsidR="00641812" w:rsidRDefault="00B208F0">
      <w:pPr>
        <w:pStyle w:val="Bodytext40"/>
        <w:framePr w:w="9331" w:h="3104" w:hRule="exact" w:wrap="none" w:vAnchor="page" w:hAnchor="page" w:x="1560" w:y="3670"/>
        <w:shd w:val="clear" w:color="auto" w:fill="auto"/>
        <w:spacing w:after="0"/>
        <w:ind w:firstLine="0"/>
        <w:jc w:val="left"/>
      </w:pPr>
      <w:r>
        <w:t>Показатељи и прилози за стандард 9:</w:t>
      </w:r>
    </w:p>
    <w:p w:rsidR="00641812" w:rsidRDefault="00B208F0">
      <w:pPr>
        <w:pStyle w:val="Bodytext20"/>
        <w:framePr w:w="9331" w:h="3104" w:hRule="exact" w:wrap="none" w:vAnchor="page" w:hAnchor="page" w:x="1560" w:y="3670"/>
        <w:shd w:val="clear" w:color="auto" w:fill="auto"/>
        <w:spacing w:before="0" w:after="0" w:line="250" w:lineRule="exact"/>
        <w:ind w:right="2940" w:firstLine="0"/>
      </w:pPr>
      <w:r>
        <w:rPr>
          <w:rStyle w:val="Bodytext2Bold3"/>
        </w:rPr>
        <w:t>Табела 9.1.</w:t>
      </w:r>
      <w:r>
        <w:rPr>
          <w:rStyle w:val="Bodytext2Bold4"/>
        </w:rPr>
        <w:t xml:space="preserve"> </w:t>
      </w:r>
      <w:r>
        <w:t xml:space="preserve">Број и врста библиотечких јединица у високошколској установи </w:t>
      </w:r>
      <w:r>
        <w:rPr>
          <w:rStyle w:val="Bodytext2Bold3"/>
        </w:rPr>
        <w:t>Табела 9.2.</w:t>
      </w:r>
      <w:r>
        <w:rPr>
          <w:rStyle w:val="Bodytext2Bold4"/>
        </w:rPr>
        <w:t xml:space="preserve"> </w:t>
      </w:r>
      <w:r>
        <w:t xml:space="preserve">Попис информатичких ресурса </w:t>
      </w:r>
      <w:r>
        <w:rPr>
          <w:rStyle w:val="Bodytext2Bold3"/>
        </w:rPr>
        <w:t>Прилог 9.1</w:t>
      </w:r>
      <w:r>
        <w:rPr>
          <w:rStyle w:val="Bodytext2Bold4"/>
        </w:rPr>
        <w:t xml:space="preserve"> </w:t>
      </w:r>
      <w:r>
        <w:t>Општи акт о уџбеницима</w:t>
      </w:r>
    </w:p>
    <w:p w:rsidR="00641812" w:rsidRDefault="00B208F0">
      <w:pPr>
        <w:pStyle w:val="Bodytext20"/>
        <w:framePr w:w="9331" w:h="3104" w:hRule="exact" w:wrap="none" w:vAnchor="page" w:hAnchor="page" w:x="1560" w:y="367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Прилог 9.2.</w:t>
      </w:r>
      <w:r>
        <w:rPr>
          <w:rStyle w:val="Bodytext2Bold4"/>
        </w:rPr>
        <w:t xml:space="preserve"> </w:t>
      </w:r>
      <w:r>
        <w:t xml:space="preserve">Списак уџбеника и монографија чији су аутори </w:t>
      </w:r>
      <w:r>
        <w:t>наставници запослени на високошколској установи (са редним бројевима)</w:t>
      </w:r>
    </w:p>
    <w:p w:rsidR="00641812" w:rsidRDefault="00B208F0">
      <w:pPr>
        <w:pStyle w:val="Bodytext20"/>
        <w:framePr w:w="9331" w:h="3104" w:hRule="exact" w:wrap="none" w:vAnchor="page" w:hAnchor="page" w:x="1560" w:y="3670"/>
        <w:shd w:val="clear" w:color="auto" w:fill="auto"/>
        <w:spacing w:before="0" w:after="0" w:line="250" w:lineRule="exact"/>
        <w:ind w:firstLine="0"/>
      </w:pPr>
      <w:r>
        <w:rPr>
          <w:rStyle w:val="Bodytext2Bold3"/>
        </w:rPr>
        <w:t>Прилог 9.2.1.</w:t>
      </w:r>
      <w:r>
        <w:rPr>
          <w:rStyle w:val="Bodytext2Bold4"/>
        </w:rPr>
        <w:t xml:space="preserve"> </w:t>
      </w:r>
      <w:r>
        <w:t>Списак библиотечких јединица - библиотека</w:t>
      </w:r>
    </w:p>
    <w:p w:rsidR="00641812" w:rsidRDefault="00B208F0">
      <w:pPr>
        <w:pStyle w:val="Bodytext20"/>
        <w:framePr w:w="9331" w:h="3104" w:hRule="exact" w:wrap="none" w:vAnchor="page" w:hAnchor="page" w:x="1560" w:y="3670"/>
        <w:shd w:val="clear" w:color="auto" w:fill="auto"/>
        <w:tabs>
          <w:tab w:val="left" w:leader="underscore" w:pos="9298"/>
        </w:tabs>
        <w:spacing w:before="0" w:after="0" w:line="250" w:lineRule="exact"/>
        <w:ind w:firstLine="0"/>
        <w:jc w:val="both"/>
      </w:pPr>
      <w:r>
        <w:rPr>
          <w:rStyle w:val="Bodytext2Bold3"/>
        </w:rPr>
        <w:t>Прилог 9.3.</w:t>
      </w:r>
      <w:r>
        <w:rPr>
          <w:rStyle w:val="Bodytext2Bold4"/>
        </w:rPr>
        <w:t xml:space="preserve"> </w:t>
      </w:r>
      <w:r>
        <w:t xml:space="preserve">Однос броја уџбеника и монографија (заједно) чији су аутори наставници запослени на установи </w:t>
      </w:r>
      <w:r>
        <w:rPr>
          <w:rStyle w:val="Bodytext24"/>
        </w:rPr>
        <w:t>са бројем наставника на у</w:t>
      </w:r>
      <w:r>
        <w:rPr>
          <w:rStyle w:val="Bodytext24"/>
        </w:rPr>
        <w:t>станови</w:t>
      </w:r>
      <w:r>
        <w:tab/>
      </w:r>
    </w:p>
    <w:p w:rsidR="00641812" w:rsidRDefault="00B208F0">
      <w:pPr>
        <w:pStyle w:val="Bodytext20"/>
        <w:framePr w:wrap="none" w:vAnchor="page" w:hAnchor="page" w:x="5775" w:y="8149"/>
        <w:shd w:val="clear" w:color="auto" w:fill="auto"/>
        <w:spacing w:before="0" w:after="0" w:line="220" w:lineRule="exact"/>
        <w:ind w:firstLine="0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ing5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left"/>
      </w:pPr>
      <w:bookmarkStart w:id="86" w:name="bookmark85"/>
      <w:bookmarkStart w:id="87" w:name="bookmark86"/>
      <w:r>
        <w:t>Стандард 10: Квалитет управљања високошколском установом и квалитет ненаставне подршке - заједнички за Установу и студијски програм МАС Пословно право</w:t>
      </w:r>
      <w:bookmarkEnd w:id="86"/>
      <w:bookmarkEnd w:id="87"/>
    </w:p>
    <w:p w:rsidR="00641812" w:rsidRDefault="00B208F0">
      <w:pPr>
        <w:pStyle w:val="Bodytext2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96" w:line="250" w:lineRule="exact"/>
        <w:ind w:firstLine="0"/>
        <w:jc w:val="both"/>
      </w:pPr>
      <w:r>
        <w:t xml:space="preserve">Квалитет управљања високошколском </w:t>
      </w:r>
      <w:r>
        <w:t>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рада.</w:t>
      </w:r>
    </w:p>
    <w:p w:rsidR="00641812" w:rsidRDefault="00B208F0">
      <w:pPr>
        <w:pStyle w:val="Heading4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82" w:line="280" w:lineRule="exact"/>
        <w:ind w:firstLine="0"/>
        <w:jc w:val="both"/>
      </w:pPr>
      <w:bookmarkStart w:id="88" w:name="bookmark87"/>
      <w:r>
        <w:t>1.Опис</w:t>
      </w:r>
      <w:bookmarkEnd w:id="88"/>
    </w:p>
    <w:p w:rsidR="00641812" w:rsidRDefault="00B208F0">
      <w:pPr>
        <w:pStyle w:val="Heading5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bookmarkStart w:id="89" w:name="bookmark88"/>
      <w:r>
        <w:t>10.1. Органи управљања и пословођења на ППФ.</w:t>
      </w:r>
      <w:bookmarkEnd w:id="89"/>
    </w:p>
    <w:p w:rsidR="00641812" w:rsidRDefault="00B208F0">
      <w:pPr>
        <w:pStyle w:val="Bodytext2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Пословни и </w:t>
      </w:r>
      <w:r>
        <w:t>правни факултет има организациону структуру и систем управљања који обезбеђују постизање задатака и циљева високошколске установе. Организација ППФ примерена је карактеру и врсти делатности и усклађена је са потребама рада. Организација се поставља према п</w:t>
      </w:r>
      <w:r>
        <w:t>роцесима рада на ППФ са намером да се у оквиру дефинисане делатности остваре постављени циљеви.</w:t>
      </w:r>
    </w:p>
    <w:p w:rsidR="00641812" w:rsidRDefault="00B208F0">
      <w:pPr>
        <w:pStyle w:val="Bodytext2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Факултет има орган управљања, орган пословођења, стручне органе и одговарајуће студентске организације.</w:t>
      </w:r>
    </w:p>
    <w:p w:rsidR="00641812" w:rsidRDefault="00B208F0">
      <w:pPr>
        <w:pStyle w:val="Bodytext2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Органи управљања, структура организационих јединица, њих</w:t>
      </w:r>
      <w:r>
        <w:t>ов број, надлежности и одговорности, као и координација и контрола се утврђују Статутом и другим актима Факултета. Систематски се прати и оцењује њихов рад и предузимају мере за унапређење квалитета рада.</w:t>
      </w:r>
    </w:p>
    <w:p w:rsidR="00641812" w:rsidRDefault="00B208F0">
      <w:pPr>
        <w:pStyle w:val="Bodytext20"/>
        <w:framePr w:w="9336" w:h="5380" w:hRule="exact" w:wrap="none" w:vAnchor="page" w:hAnchor="page" w:x="1652" w:y="97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Орган управљања Факултета је Савет, органи пословођ</w:t>
      </w:r>
      <w:r>
        <w:t xml:space="preserve">ења декан, продекани и генерални менаџер, а стручни орган - Наставно-научно веће. Катедре се образују у складу са одлуком Наставно - научног већа </w:t>
      </w:r>
      <w:r>
        <w:rPr>
          <w:rStyle w:val="Bodytext24"/>
        </w:rPr>
        <w:t>Факултета за једну или више ужих научних области. Организација и начин рада Катедри регулише се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</w:t>
      </w:r>
      <w:r>
        <w:rPr>
          <w:rStyle w:val="Headerorfooter1"/>
          <w:b/>
          <w:bCs/>
        </w:rPr>
        <w:t>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8" name="Picture 48" descr="C:\Users\REKTOR~1\AppData\Local\Temp\FineReader12.00\media\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REKTOR~1\AppData\Local\Temp\FineReader12.00\media\image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39" w:line="220" w:lineRule="exact"/>
        <w:ind w:firstLine="0"/>
        <w:jc w:val="both"/>
      </w:pPr>
      <w:r>
        <w:t>општим актом Факултета.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Савет Факултета: усваја Стратегију обезбеђења квалитета, доноси Статут Факултета; бира и разрешава Декана Факу</w:t>
      </w:r>
      <w:r>
        <w:t>лтета; доноси финансијски план; усваја извештај о пословању и годишњи обрачун; даје сагласност на расподелу финансијских средстава; доноси одлуку о висини школарине; доноси опште акте из своје надлежности; обавља и друге послове у складу са Законом и Стату</w:t>
      </w:r>
      <w:r>
        <w:t>том.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>Декан Факултета руководи пословима Факултета, представља Факултет, реализује одлуке Савета и обавља друге послове одређене Статутом и Законом о високом образовању.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Наставно научно веће чине сви стално запослени наставници и сарадници. ННВ се бави свим</w:t>
      </w:r>
      <w:r>
        <w:t xml:space="preserve"> питањима наставе и стручног рада</w:t>
      </w:r>
      <w:r>
        <w:rPr>
          <w:rStyle w:val="Bodytext2Bold"/>
        </w:rPr>
        <w:t xml:space="preserve">. </w:t>
      </w:r>
      <w:r>
        <w:t>Поред сталних комисија за потребе ННВ и управе факултета, формирају се привремене комисије које се баве задацима који су им додељени.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>Јавност информација је обезбеђена објављивањем података на сајту Факултета где у студен</w:t>
      </w:r>
      <w:r>
        <w:t>ти, наставници, запослени и остали заинтересовани информисани о свим стварима везаним за делатност Факултета. Сајт Факултета се непрестано ажурира ради што боље информисаности.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 xml:space="preserve">Са садржајем нормативних аката углавном су упознати запослени, као и студенти. </w:t>
      </w:r>
      <w:r>
        <w:t>Представници студентског парламента учествују у креирању нормативних аката.</w:t>
      </w:r>
    </w:p>
    <w:p w:rsidR="00641812" w:rsidRDefault="00B208F0">
      <w:pPr>
        <w:pStyle w:val="Heading5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34" w:line="220" w:lineRule="exact"/>
        <w:ind w:firstLine="0"/>
        <w:jc w:val="both"/>
      </w:pPr>
      <w:bookmarkStart w:id="90" w:name="bookmark89"/>
      <w:r>
        <w:t>10.2. Структура организационе јединице и њихов делокруг</w:t>
      </w:r>
      <w:bookmarkEnd w:id="90"/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Надлежност стручних органа дефинисана је Статутом Факултета. Студентски парламент је орган преко кога студенти остварују </w:t>
      </w:r>
      <w:r>
        <w:t>своја права и штите своје интересе на Факултету. Овлашћења и одговорности Студентског парламента дефинисани су Статутом Факултета и Пословником о раду Студентског парламента. ППФ има довољан број ненаставног особља са пуним радним временом (Табела 10.1) ко</w:t>
      </w:r>
      <w:r>
        <w:t>је својим стручним и професионалним радом обезбеђује успешну реализацију студијских програма, основних задатака и циљева ове високошколске установе. Ненаставно особље ППФ организовано је у оквиру организационе јединице Стручне службе Факултета.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Делокруг ра</w:t>
      </w:r>
      <w:r>
        <w:t>да ненаставног особља као и њихова организација утврђени су Статутом Факултета и Правилником о систематизацији радних места. Декан доноси Одлуку о избору и распоређивању запослених на послове и радне задатке.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Секретар Факултета обавља послове и радне задат</w:t>
      </w:r>
      <w:r>
        <w:t>ке предвиђене описом послова за ово радно место и одговоран је за законитост и правилност послова који се обављају на Факултету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Секретар Факултета по питању остваривања законитости и правилности у раду успоставља сарадњу са другим службама Факултета, са др</w:t>
      </w:r>
      <w:r>
        <w:t>угим факултетима у циљу размене искустава и са ресорним Министарством. Радно место секретара Факултета је технички опремљено да може успешно да обавља послове и радне задатке предвиђене описом радног места.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both"/>
      </w:pPr>
      <w:r>
        <w:t xml:space="preserve">Библиотекар Факултета је квалификовано стручно </w:t>
      </w:r>
      <w:r>
        <w:t>лице које ради на прикупљању, стручној обради, чувању и процесуирању библиотечког материјала на коришћење.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Студентску службу чине руководилац службе и референти који су у функцији квалитетне реализације наставног процеса у седишту установе.</w:t>
      </w:r>
    </w:p>
    <w:p w:rsidR="00641812" w:rsidRDefault="00B208F0">
      <w:pPr>
        <w:pStyle w:val="Bodytext20"/>
        <w:framePr w:w="9264" w:h="11396" w:hRule="exact" w:wrap="none" w:vAnchor="page" w:hAnchor="page" w:x="1652" w:y="3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Информатичка подршка има за циљ да омогући брзо и квалитетно информисање наставника, студента и других актера у образовном процесу по питањима који се односе на распоред наставе, испита, обавезе наставника и студената. Факултет располаже сајтом као једним </w:t>
      </w:r>
      <w:r>
        <w:t xml:space="preserve">од основних инструмената за обезбеђење квалитетне информације и комуникације са свим актерима у наставном процесу, али и шире. Такође, </w:t>
      </w:r>
      <w:r>
        <w:rPr>
          <w:rStyle w:val="Bodytext24"/>
        </w:rPr>
        <w:t>факултет је израдио инфорациони систем Е индекс, који поред тога што обезбеђује реализацију ДЛС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</w:t>
      </w:r>
      <w:r>
        <w:rPr>
          <w:rStyle w:val="Headerorfooter1"/>
          <w:b/>
          <w:bCs/>
        </w:rPr>
        <w:t>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49" name="Picture 49" descr="C:\Users\REKTOR~1\AppData\Local\Temp\FineReader12.00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REKTOR~1\AppData\Local\Temp\FineReader12.00\media\image4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студија, такође свим студентима омогућава приступ видео прадавањима, литератури, ПТТ презентацијама и материјалима са предавања као и лак преглед распореда часова, испитих рокова, пријаву испита, остварених предиспитних поена и др.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Финансијска служба Факул</w:t>
      </w:r>
      <w:r>
        <w:t>тета је тако постављена да је чине руководилац и референт финансијске службе, којим су поверени стручни послови око вођења материјалних, финансијских, трошковних и других евиденција. Део послова који су повремено поверени финансијско</w:t>
      </w:r>
      <w:r>
        <w:rPr>
          <w:rStyle w:val="Bodytext2105pt"/>
        </w:rPr>
        <w:t xml:space="preserve">ј </w:t>
      </w:r>
      <w:r>
        <w:t>и стручној агенцији с</w:t>
      </w:r>
      <w:r>
        <w:t>у дефинисани уговором. Руководилац финансијске службе координира и контролише приходе, трошкове и одговоран је за правилност вођења материјално-финансијског пословања Факултета.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/>
        <w:ind w:firstLine="0"/>
        <w:jc w:val="both"/>
      </w:pPr>
      <w:r>
        <w:t>Финансијска служба је опремљена одговарајућом опремом ко</w:t>
      </w:r>
      <w:r>
        <w:rPr>
          <w:rStyle w:val="Bodytext2105pt"/>
        </w:rPr>
        <w:t>ј</w:t>
      </w:r>
      <w:r>
        <w:t>а омогућава квалитетн</w:t>
      </w:r>
      <w:r>
        <w:t>о вођење финансија и успешно састављање периодичних извештаја и годишњих извештаја, односно завршног рачуна.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/>
        <w:ind w:firstLine="0"/>
        <w:jc w:val="both"/>
      </w:pPr>
      <w:r>
        <w:t>Факултет систематски прати и оцењује организаци</w:t>
      </w:r>
      <w:r>
        <w:rPr>
          <w:rStyle w:val="Bodytext2105pt"/>
        </w:rPr>
        <w:t>ј</w:t>
      </w:r>
      <w:r>
        <w:t>у и управљање установом следећим елементима: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61"/>
        </w:tabs>
        <w:spacing w:before="0" w:after="0"/>
        <w:ind w:left="860" w:hanging="340"/>
        <w:jc w:val="both"/>
      </w:pPr>
      <w:r>
        <w:t>Органи управљања и органи пословођења, њихове надлежно</w:t>
      </w:r>
      <w:r>
        <w:t>сти и одговорности у организацији и управљању Факултетом су утврђени Статутом и Правилником о организацији и систематизацији послова , у складу са Законом.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spacing w:before="0" w:after="0"/>
        <w:ind w:left="860" w:hanging="340"/>
        <w:jc w:val="both"/>
      </w:pPr>
      <w:r>
        <w:t xml:space="preserve"> Структура, организационе јединице и њихов делокруг рада, као и њихова координација и контрола су ут</w:t>
      </w:r>
      <w:r>
        <w:t>врђени Статутом и Правилником о организацији и систематизацији послова, у складу са Законом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61"/>
        </w:tabs>
        <w:spacing w:before="0" w:after="0"/>
        <w:ind w:left="860" w:hanging="340"/>
        <w:jc w:val="both"/>
      </w:pPr>
      <w:r>
        <w:t>Факултет систематски прати и оцењује организацију и управљање факултетом и предузима мере за њихово унапређење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61"/>
        </w:tabs>
        <w:spacing w:before="0" w:after="0"/>
        <w:ind w:left="860" w:hanging="340"/>
        <w:jc w:val="both"/>
      </w:pPr>
      <w:r>
        <w:t>Факултет систематски прати и оцењује рад управљачког,</w:t>
      </w:r>
      <w:r>
        <w:t xml:space="preserve"> пословодног и ненаставног особља и предузима мере за унапређење квалитета њиховог рада. Посебно прати и оцењује њихов однос према студентима и мотивацију у раду са студентима.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51"/>
        </w:tabs>
        <w:spacing w:before="0" w:after="0"/>
        <w:ind w:left="860" w:hanging="340"/>
        <w:jc w:val="both"/>
      </w:pPr>
      <w:r>
        <w:t xml:space="preserve">Услови и поступак заснивања радног односа и напредовања ненаставног особља </w:t>
      </w:r>
      <w:r>
        <w:t>утврђују се општим актима Факултета и доступни су јавности.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61"/>
        </w:tabs>
        <w:spacing w:before="0" w:after="0"/>
        <w:ind w:left="860" w:hanging="340"/>
        <w:jc w:val="both"/>
      </w:pPr>
      <w:r>
        <w:t>Рад и деловање управљачког и ненаставног особља су доступни оцени наставника, ненаставног особља, студената и јавног мњења.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861"/>
        </w:tabs>
        <w:spacing w:before="0" w:after="0"/>
        <w:ind w:left="860" w:hanging="340"/>
        <w:jc w:val="both"/>
      </w:pPr>
      <w:r>
        <w:t>Факултет обезбеђује број и квалитет ненаставног особља у складу са станд</w:t>
      </w:r>
      <w:r>
        <w:t>ардом 7 за акредитацију Факултета као установе.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184"/>
        <w:ind w:firstLine="0"/>
        <w:jc w:val="both"/>
      </w:pPr>
      <w:r>
        <w:t>Факултет обезбеђује управљачком и ненаставном особљу перманентно образовање и усавршавање на професионалном плану.</w:t>
      </w:r>
    </w:p>
    <w:p w:rsidR="00641812" w:rsidRDefault="00B208F0">
      <w:pPr>
        <w:pStyle w:val="Heading50"/>
        <w:framePr w:w="9331" w:h="1132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bookmarkStart w:id="91" w:name="bookmark90"/>
      <w:r>
        <w:t>10.3. Систематско праћење и оцењивање организације и управљања</w:t>
      </w:r>
      <w:bookmarkEnd w:id="91"/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Факултет изграђује организацио</w:t>
      </w:r>
      <w:r>
        <w:t>ну структуру и поступке за обезбеђење квалитета. Поступци за обезбеђивање квалитета утврђују се за сваку област обезбеђивања и вредновања квалитета. Ради праћења и контроле развоја квалитета ППФ, ННВ образује Комисију за праћење, обезбеђивање, унапређивање</w:t>
      </w:r>
      <w:r>
        <w:t xml:space="preserve"> и разво</w:t>
      </w:r>
      <w:r>
        <w:rPr>
          <w:rStyle w:val="Bodytext2105pt"/>
        </w:rPr>
        <w:t xml:space="preserve">ј </w:t>
      </w:r>
      <w:r>
        <w:t>квалитета студијских програма, наставе и услова рада.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Надлежности Комисије: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припрема, предлаже стандарде, поступке побољшања квалитета и извештаје о самовредновању ППФ које усваја Савет ППФ;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spacing w:before="0" w:after="0" w:line="259" w:lineRule="exact"/>
        <w:ind w:left="760" w:hanging="360"/>
      </w:pPr>
      <w:r>
        <w:t xml:space="preserve"> организује, координира и спроводи поступке вредновања и развија унутрашње механизме обезбеђивања, унапређења и промовисања квалитета на нивоу научно-наставне чланице ППФ;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предлаже и контролише мере за унапређење квалитета рада;</w:t>
      </w:r>
    </w:p>
    <w:p w:rsidR="00641812" w:rsidRDefault="00B208F0">
      <w:pPr>
        <w:pStyle w:val="Bodytext20"/>
        <w:framePr w:w="9331" w:h="11322" w:hRule="exact" w:wrap="none" w:vAnchor="page" w:hAnchor="page" w:x="1651" w:y="3670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rPr>
          <w:rStyle w:val="Bodytext24"/>
        </w:rPr>
        <w:t>прикупља податке о квалитет</w:t>
      </w:r>
      <w:r>
        <w:rPr>
          <w:rStyle w:val="Bodytext24"/>
        </w:rPr>
        <w:t>у студијских програма и компетенцијама свршених студената од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0" name="Picture 50" descr="C:\Users\REKTOR~1\AppData\Local\Temp\FineReader12.00\media\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REKTOR~1\AppData\Local\Temp\FineReader12.00\media\image5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0"/>
        <w:ind w:left="760" w:firstLine="0"/>
      </w:pPr>
      <w:r>
        <w:t>привредних и ванпривредних организација и других релевантних институција;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spacing w:before="0" w:after="0"/>
        <w:ind w:left="760" w:hanging="360"/>
        <w:jc w:val="both"/>
      </w:pPr>
      <w:r>
        <w:t xml:space="preserve"> у сарадњи са руководством Комисија планира стратегију унапр</w:t>
      </w:r>
      <w:r>
        <w:t>еђења квалитета, спроводи програм процене и поступак унапређења квалитета, координира спровођење пројеката за професионални и стручни развој кадрова (академских, административних и техничких) у подручју квалитета;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Комисија израђује годишњи и дугорочни план</w:t>
      </w:r>
      <w:r>
        <w:t xml:space="preserve"> активности у складу са Правилником.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0" w:line="250" w:lineRule="exact"/>
        <w:ind w:firstLine="0"/>
        <w:jc w:val="both"/>
      </w:pPr>
      <w:r>
        <w:t>Комисија има обавезу да подноси извештај о свом деловању председнику Савета ППФ, декану и ННВ ППФ. Извештај се подноси најмање једном годишње, односно у утврђеним роковима спровођења програма. Обавља друге послове на за</w:t>
      </w:r>
      <w:r>
        <w:t>хтев ННВ. Комисија за обезбеђење и праћење квалитета рада и самовредновање у свом саставу има: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факултета;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50"/>
        </w:tabs>
        <w:spacing w:before="0" w:after="0"/>
        <w:ind w:left="760" w:hanging="360"/>
        <w:jc w:val="both"/>
      </w:pPr>
      <w:r>
        <w:t>секретара ППФ;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наставника;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асистената;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69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студената.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0"/>
        <w:ind w:firstLine="0"/>
        <w:jc w:val="both"/>
      </w:pPr>
      <w:r>
        <w:t xml:space="preserve">Комисија најмање једном годишње извештава Савет </w:t>
      </w:r>
      <w:r>
        <w:t>и ННВ о активностима које су предузете ради праћења, контроле, побољшања, унапређења и развоја квалитета ППФ. О питањима која се односе на осигурање квалитета наставе, реформу студијских програма, анализу ефикасности студирања и утврђивање броја ЕСПБ бодов</w:t>
      </w:r>
      <w:r>
        <w:t xml:space="preserve">а учествују и представници студената. Пословна функција ППФ се заснива на законским смерницама и стандардима за развој високообразовне установе и организационих јединица који омогућавају рационално пословање, анализу остварених резултата и примену мера за </w:t>
      </w:r>
      <w:r>
        <w:t>побољшавање резултата укупног пословања.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180"/>
        <w:ind w:firstLine="0"/>
        <w:jc w:val="both"/>
      </w:pPr>
      <w:r>
        <w:t>Анализа реализације планова рада се обавља периодично поређењем планираних и остварених циљева. Резултати се упоређују са претходним периодом, и са резултатима других високошколских установа у земљи и свету. Савреме</w:t>
      </w:r>
      <w:r>
        <w:t>ни системи европског високог образовања захтевају установљење интегративне функције Факултета и примену стандарда који доприносе усклађеном начину управљања с циљем унапређења квалитета наставе и научних истраживања.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70"/>
        </w:numPr>
        <w:shd w:val="clear" w:color="auto" w:fill="auto"/>
        <w:tabs>
          <w:tab w:val="left" w:pos="485"/>
        </w:tabs>
        <w:spacing w:before="0" w:after="0"/>
        <w:ind w:firstLine="0"/>
        <w:jc w:val="both"/>
      </w:pPr>
      <w:r>
        <w:t xml:space="preserve">Факултет систематски прати и оцењује </w:t>
      </w:r>
      <w:r>
        <w:t>рад управљачког и ненаставног особља и предузима мере за унапређење квалитета њиховог рада; посебно прати и оцењује њихов однос према студентима и мотивацију у раду са студентима (Систематско праћење и оцењивање рада управљачког и ненаставног особља)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0" w:line="250" w:lineRule="exact"/>
        <w:ind w:firstLine="0"/>
        <w:jc w:val="both"/>
      </w:pPr>
      <w:r>
        <w:t>ППФ с</w:t>
      </w:r>
      <w:r>
        <w:t>истематски прати и оцењује организацију и управљање установом и предузима мере за њихово унапређење. У том смислу, вреднује се рад управљачког и ненаставног особља, али и предузимају мере за унапређење квалитета њиховог рада. Рад и деловање управљачког и н</w:t>
      </w:r>
      <w:r>
        <w:t>енаставног особља су доступни оцени наставника, ненаставног особља, студената и јавног мњења. Однос ваннаставног особља према студентима и наставном особљу, студенти и наставно особље су оцењивали кроз следеће констатације: Професионалност у послу, Љубазно</w:t>
      </w:r>
      <w:r>
        <w:t>ст у послу, Квалитет услуге. Такође се ради и самоевалуација ваннаставног особља.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70"/>
        </w:numPr>
        <w:shd w:val="clear" w:color="auto" w:fill="auto"/>
        <w:tabs>
          <w:tab w:val="left" w:pos="461"/>
        </w:tabs>
        <w:spacing w:before="0" w:after="0" w:line="250" w:lineRule="exact"/>
        <w:ind w:firstLine="0"/>
        <w:jc w:val="both"/>
      </w:pPr>
      <w:r>
        <w:t>Услови и поступак заснивања радног односа и напредовања ненаставног особља утврђују се општим актом Факултета и доступни су јавности.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shd w:val="clear" w:color="auto" w:fill="auto"/>
        <w:spacing w:before="0" w:after="0" w:line="250" w:lineRule="exact"/>
        <w:ind w:firstLine="0"/>
        <w:jc w:val="both"/>
      </w:pPr>
      <w:r>
        <w:t>ППФ је услове и поступак за заснивање ра</w:t>
      </w:r>
      <w:r>
        <w:t>дног односа дефинисао Статуом, Правилником о раду, организацији и систематизацији радних места ненаставног особља на ППФ, у складу са Законом о раду. Сви конкурси су јавно доступни (веб сајт и дневна гласила).</w:t>
      </w:r>
    </w:p>
    <w:p w:rsidR="00641812" w:rsidRDefault="00B208F0">
      <w:pPr>
        <w:pStyle w:val="Bodytext20"/>
        <w:framePr w:w="9341" w:h="11495" w:hRule="exact" w:wrap="none" w:vAnchor="page" w:hAnchor="page" w:x="1651" w:y="3667"/>
        <w:numPr>
          <w:ilvl w:val="0"/>
          <w:numId w:val="70"/>
        </w:numPr>
        <w:shd w:val="clear" w:color="auto" w:fill="auto"/>
        <w:tabs>
          <w:tab w:val="left" w:pos="504"/>
        </w:tabs>
        <w:spacing w:before="0" w:after="0" w:line="250" w:lineRule="exact"/>
        <w:ind w:firstLine="0"/>
        <w:jc w:val="both"/>
      </w:pPr>
      <w:r>
        <w:t>Рад и деловање управљачког и ненаставног особљ</w:t>
      </w:r>
      <w:r>
        <w:t xml:space="preserve">а су подложни оцени наставника, ненаставног особља, студената и заинтересованих субјеката. Факултет реализује Упитнике и анкете о раду управљачког </w:t>
      </w:r>
      <w:r>
        <w:rPr>
          <w:rStyle w:val="Bodytext24"/>
        </w:rPr>
        <w:t>и ненаставног особља. Резултати истих су доступни стално запосленим, студнтима и заинтересованим</w:t>
      </w:r>
    </w:p>
    <w:p w:rsidR="00641812" w:rsidRDefault="00B208F0">
      <w:pPr>
        <w:pStyle w:val="Headerorfooter0"/>
        <w:framePr w:w="9341" w:h="441" w:hRule="exact" w:wrap="none" w:vAnchor="page" w:hAnchor="page" w:x="1651" w:y="15231"/>
        <w:shd w:val="clear" w:color="auto" w:fill="auto"/>
        <w:ind w:left="180"/>
      </w:pPr>
      <w:r>
        <w:rPr>
          <w:rStyle w:val="Headerorfooter1"/>
          <w:b/>
          <w:bCs/>
        </w:rPr>
        <w:t>Пословни и п</w:t>
      </w:r>
      <w:r>
        <w:rPr>
          <w:rStyle w:val="Headerorfooter1"/>
          <w:b/>
          <w:bCs/>
        </w:rPr>
        <w:t>равни факултет, Универзитет „МБ“ Београд</w:t>
      </w:r>
    </w:p>
    <w:p w:rsidR="00641812" w:rsidRDefault="00B208F0">
      <w:pPr>
        <w:pStyle w:val="Headerorfooter0"/>
        <w:framePr w:w="9341" w:h="441" w:hRule="exact" w:wrap="none" w:vAnchor="page" w:hAnchor="page" w:x="1651" w:y="15231"/>
        <w:shd w:val="clear" w:color="auto" w:fill="auto"/>
        <w:ind w:left="180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1" name="Picture 51" descr="C:\Users\REKTOR~1\AppData\Local\Temp\FineReader12.00\media\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EKTOR~1\AppData\Local\Temp\FineReader12.00\media\image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субјектима.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10.7. Факултет обезбеђује број и квалитет ненаставног особља у складу са стандардима за акредитацију (Квалитет ненаставног</w:t>
      </w:r>
      <w:r>
        <w:t xml:space="preserve"> особља).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0" w:line="250" w:lineRule="exact"/>
        <w:ind w:firstLine="0"/>
        <w:jc w:val="both"/>
      </w:pPr>
      <w:r>
        <w:t>Ненаставно особље на ППФ својим радом индиректно обезбеђује реализацију студијских програма и основих циљева ППФ. Факултет је, у потребном броју, обезбедио стручан, квалитетан и професионалан ненаставни кадар за успешну реализацију студијских про</w:t>
      </w:r>
      <w:r>
        <w:t>грама у седишту Установе. Подршка ненаставног особља студијским програмима на ППФ је задовољавајућа. Библиотекарски, књижничарски послови, послови студентске службе, послови информатичког администратора и финансијске службе су ефикасно организовани. Квалит</w:t>
      </w:r>
      <w:r>
        <w:t>ет ненаставног и управљачког особља се огледа и у континуираном усавршавању кроз различите опште и стручне обуке, семинаре, тренинге као и кроз сарадњу са другим високошколским установима у земљи и свету.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248" w:line="250" w:lineRule="exact"/>
        <w:ind w:left="400"/>
      </w:pPr>
      <w:r>
        <w:t xml:space="preserve">10.8 Факултет обезбеђује управљачком и ненаставном </w:t>
      </w:r>
      <w:r>
        <w:t>особљу перманентно образовање и усавршавање на професионалном плану.</w:t>
      </w:r>
    </w:p>
    <w:p w:rsidR="00641812" w:rsidRDefault="00B208F0">
      <w:pPr>
        <w:pStyle w:val="Bodytext60"/>
        <w:framePr w:w="9336" w:h="11423" w:hRule="exact" w:wrap="none" w:vAnchor="page" w:hAnchor="page" w:x="1651" w:y="3670"/>
        <w:shd w:val="clear" w:color="auto" w:fill="auto"/>
        <w:spacing w:after="150" w:line="240" w:lineRule="exact"/>
        <w:jc w:val="both"/>
      </w:pPr>
      <w:r>
        <w:t>Процена испуњености Стандарда 10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0" w:line="250" w:lineRule="exact"/>
        <w:ind w:right="240" w:firstLine="0"/>
        <w:jc w:val="both"/>
      </w:pPr>
      <w:r>
        <w:t>На основу претходно изнетих чињеница и докумената у Прилогу, може се закључити да је на ППФ испуњен Стандард 10: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tabs>
          <w:tab w:val="left" w:pos="736"/>
        </w:tabs>
        <w:spacing w:before="0" w:after="0" w:line="250" w:lineRule="exact"/>
        <w:ind w:left="760" w:hanging="360"/>
        <w:jc w:val="both"/>
      </w:pPr>
      <w:r>
        <w:t xml:space="preserve">Статутом ППФ је прецизно дефинисан орган </w:t>
      </w:r>
      <w:r>
        <w:t>управљања и орган пословођења ППФ, дефинисане су надлежности органа управљања и надлежности органа пословођења ППФ као и њихова одговорност.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Организационе јединице на ППФ (службе и центри) њихова структура и делокруг рада су утврђени Правилником о системат</w:t>
      </w:r>
      <w:r>
        <w:t>изацији послова и радних задатака у складу са законом и извршена је систематизација радних места.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  <w:jc w:val="both"/>
      </w:pPr>
      <w:r>
        <w:t>Факултет прати и оцењује организацију и управљање високошколском установом, као и рад управљачког и ненаставног особља спровођењем редовних интерних провера у</w:t>
      </w:r>
      <w:r>
        <w:t xml:space="preserve"> оквиру интегрисаног система управљања квалитетом.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Услови за заснивање радног односа дефинисани су Правилником о систематизацији послова и радних задатака.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Факултет је обезбедио број и квалитет ненаставног особља у складу са стандардима за акредитацију.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1"/>
        </w:numPr>
        <w:shd w:val="clear" w:color="auto" w:fill="auto"/>
        <w:tabs>
          <w:tab w:val="left" w:pos="715"/>
        </w:tabs>
        <w:spacing w:before="0" w:after="0" w:line="250" w:lineRule="exact"/>
        <w:ind w:firstLine="400"/>
      </w:pPr>
      <w:r>
        <w:t>Факултет је обезбедио управљачком и ненаставном особљу образовање и усавршавање (обуке из система управљања квалитетом, заштитом животне средине и безбедношћу и здрављем на раду,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shd w:val="clear" w:color="auto" w:fill="auto"/>
        <w:spacing w:before="0" w:after="216" w:line="250" w:lineRule="exact"/>
        <w:ind w:firstLine="0"/>
        <w:jc w:val="both"/>
      </w:pPr>
      <w:r>
        <w:t>обуке о примени новог закона о јавним набавкама, обуке за руковање опасним ма</w:t>
      </w:r>
      <w:r>
        <w:t>теријама итд).</w:t>
      </w:r>
    </w:p>
    <w:p w:rsidR="00641812" w:rsidRDefault="00B208F0">
      <w:pPr>
        <w:pStyle w:val="Heading40"/>
        <w:framePr w:w="9336" w:h="11423" w:hRule="exact" w:wrap="none" w:vAnchor="page" w:hAnchor="page" w:x="1651" w:y="3670"/>
        <w:shd w:val="clear" w:color="auto" w:fill="auto"/>
        <w:spacing w:before="0" w:after="251" w:line="280" w:lineRule="exact"/>
        <w:ind w:firstLine="0"/>
        <w:jc w:val="both"/>
      </w:pPr>
      <w:bookmarkStart w:id="92" w:name="bookmark91"/>
      <w:r>
        <w:t>2.8МОТ анализа</w:t>
      </w:r>
      <w:bookmarkEnd w:id="92"/>
    </w:p>
    <w:p w:rsidR="00641812" w:rsidRDefault="00B208F0">
      <w:pPr>
        <w:pStyle w:val="Heading50"/>
        <w:framePr w:w="9336" w:h="11423" w:hRule="exact" w:wrap="none" w:vAnchor="page" w:hAnchor="page" w:x="1651" w:y="3670"/>
        <w:shd w:val="clear" w:color="auto" w:fill="auto"/>
        <w:spacing w:before="0" w:after="0" w:line="264" w:lineRule="exact"/>
        <w:ind w:firstLine="0"/>
        <w:jc w:val="both"/>
      </w:pPr>
      <w:bookmarkStart w:id="93" w:name="bookmark92"/>
      <w:r>
        <w:t>СНАГЕ:</w:t>
      </w:r>
      <w:bookmarkEnd w:id="93"/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2"/>
        </w:numPr>
        <w:shd w:val="clear" w:color="auto" w:fill="auto"/>
        <w:tabs>
          <w:tab w:val="left" w:pos="755"/>
        </w:tabs>
        <w:spacing w:before="0" w:after="0" w:line="264" w:lineRule="exact"/>
        <w:ind w:left="760" w:hanging="360"/>
        <w:jc w:val="both"/>
      </w:pPr>
      <w:r>
        <w:t>Организациона структура и надлежности органа управљања су јасно дефинисани (+++)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2"/>
        </w:numPr>
        <w:shd w:val="clear" w:color="auto" w:fill="auto"/>
        <w:tabs>
          <w:tab w:val="left" w:pos="755"/>
        </w:tabs>
        <w:spacing w:before="0" w:after="0" w:line="264" w:lineRule="exact"/>
        <w:ind w:left="760" w:hanging="360"/>
        <w:jc w:val="both"/>
      </w:pPr>
      <w:r>
        <w:t>Рад стручних служби је јасно и добро дефинисан (+++)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2"/>
        </w:numPr>
        <w:shd w:val="clear" w:color="auto" w:fill="auto"/>
        <w:tabs>
          <w:tab w:val="left" w:pos="746"/>
        </w:tabs>
        <w:spacing w:before="0" w:after="0" w:line="264" w:lineRule="exact"/>
        <w:ind w:left="760" w:hanging="360"/>
        <w:jc w:val="both"/>
      </w:pPr>
      <w:r>
        <w:t>Учешће руководства у стручним и научним телима Универзитета (++)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2"/>
        </w:numPr>
        <w:shd w:val="clear" w:color="auto" w:fill="auto"/>
        <w:tabs>
          <w:tab w:val="left" w:pos="808"/>
        </w:tabs>
        <w:spacing w:before="0" w:after="0" w:line="264" w:lineRule="exact"/>
        <w:ind w:left="760" w:hanging="360"/>
        <w:jc w:val="both"/>
      </w:pPr>
      <w:r>
        <w:t xml:space="preserve">Обезбеђен је добар </w:t>
      </w:r>
      <w:r>
        <w:t>информациони систем и комуникација између органа управљања и органа пословођења на ППФ (++).</w:t>
      </w:r>
    </w:p>
    <w:p w:rsidR="00641812" w:rsidRDefault="00B208F0">
      <w:pPr>
        <w:pStyle w:val="Bodytext20"/>
        <w:framePr w:w="9336" w:h="11423" w:hRule="exact" w:wrap="none" w:vAnchor="page" w:hAnchor="page" w:x="1651" w:y="3670"/>
        <w:numPr>
          <w:ilvl w:val="0"/>
          <w:numId w:val="72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  <w:jc w:val="both"/>
      </w:pPr>
      <w:r>
        <w:rPr>
          <w:rStyle w:val="Bodytext24"/>
        </w:rPr>
        <w:t>Врши се редовна евалуација рада органа управљања и стручних служби од стране студената,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</w:t>
      </w:r>
      <w:r>
        <w:rPr>
          <w:rStyle w:val="Headerorfooter1"/>
          <w:b/>
          <w:bCs/>
        </w:rPr>
        <w:t>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2" name="Picture 52" descr="C:\Users\REKTOR~1\AppData\Local\Temp\FineReader12.00\media\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REKTOR~1\AppData\Local\Temp\FineReader12.00\media\image5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36" w:h="11405" w:hRule="exact" w:wrap="none" w:vAnchor="page" w:hAnchor="page" w:x="1651" w:y="3659"/>
        <w:shd w:val="clear" w:color="auto" w:fill="auto"/>
        <w:spacing w:before="0" w:after="0" w:line="264" w:lineRule="exact"/>
        <w:ind w:left="760" w:firstLine="0"/>
      </w:pPr>
      <w:r>
        <w:t>наставног особља и ненаставног особља (+++)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Институционални оквир ППФ усклађен је са позитивним законским прописима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215" w:line="264" w:lineRule="exact"/>
        <w:ind w:left="400" w:firstLine="0"/>
        <w:jc w:val="both"/>
      </w:pPr>
      <w:r>
        <w:t>Рад на усавршавању свих запослених на ППФ. (++).</w:t>
      </w:r>
    </w:p>
    <w:p w:rsidR="00641812" w:rsidRDefault="00B208F0">
      <w:pPr>
        <w:pStyle w:val="Heading50"/>
        <w:framePr w:w="9336" w:h="11405" w:hRule="exact" w:wrap="none" w:vAnchor="page" w:hAnchor="page" w:x="1651" w:y="3659"/>
        <w:shd w:val="clear" w:color="auto" w:fill="auto"/>
        <w:spacing w:before="0" w:after="0" w:line="220" w:lineRule="exact"/>
        <w:ind w:firstLine="0"/>
        <w:jc w:val="both"/>
      </w:pPr>
      <w:bookmarkStart w:id="94" w:name="bookmark93"/>
      <w:r>
        <w:t>СЛАБОСТИ:</w:t>
      </w:r>
      <w:bookmarkEnd w:id="94"/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</w:pPr>
      <w:r>
        <w:t>Рад органа управљања и стручних служби није довољно координисан унутар организационе структуре ППФ. (+++)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Годишњи </w:t>
      </w:r>
      <w:r>
        <w:t>извештаји о раду установе се могу боље документовати (+++)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813"/>
        </w:tabs>
        <w:spacing w:before="0" w:after="0" w:line="264" w:lineRule="exact"/>
        <w:ind w:left="400" w:firstLine="0"/>
        <w:jc w:val="both"/>
      </w:pPr>
      <w:r>
        <w:t>Недовољно развијен тимски рад на ППФ.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Пропусти у раду нису адекватно санкционисани од стране органа управљања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10"/>
        </w:tabs>
        <w:spacing w:before="0" w:after="0" w:line="264" w:lineRule="exact"/>
        <w:ind w:firstLine="400"/>
      </w:pPr>
      <w:r>
        <w:t>Постоји простор за још бољи рад студентске службе, али и осталих пратећих слу</w:t>
      </w:r>
      <w:r>
        <w:t xml:space="preserve">жби на ППФ. (++) </w:t>
      </w:r>
      <w:r>
        <w:rPr>
          <w:rStyle w:val="Bodytext2Bold"/>
        </w:rPr>
        <w:t>ШАНСЕ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Јасно утврђена својинска основа и статус ППФ. (+++)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Повећање радног капацитета ненаставног особља ангажованог у припреми настави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0"/>
        </w:tabs>
        <w:spacing w:before="0" w:after="0" w:line="264" w:lineRule="exact"/>
        <w:ind w:left="760" w:hanging="360"/>
      </w:pPr>
      <w:r>
        <w:t xml:space="preserve">Сарадња ППФ са факултетима из иностранства - коришћење њихових позитивних искустава у организацији </w:t>
      </w:r>
      <w:r>
        <w:t>и управљању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60"/>
        </w:tabs>
        <w:spacing w:before="0" w:after="215" w:line="264" w:lineRule="exact"/>
        <w:ind w:left="400" w:firstLine="0"/>
        <w:jc w:val="both"/>
      </w:pPr>
      <w:r>
        <w:t>Конкуренција са осталим високошколским установама у земљи (++).</w:t>
      </w:r>
    </w:p>
    <w:p w:rsidR="00641812" w:rsidRDefault="00B208F0">
      <w:pPr>
        <w:pStyle w:val="Heading50"/>
        <w:framePr w:w="9336" w:h="11405" w:hRule="exact" w:wrap="none" w:vAnchor="page" w:hAnchor="page" w:x="1651" w:y="3659"/>
        <w:shd w:val="clear" w:color="auto" w:fill="auto"/>
        <w:spacing w:before="0" w:after="0" w:line="220" w:lineRule="exact"/>
        <w:ind w:firstLine="0"/>
        <w:jc w:val="both"/>
      </w:pPr>
      <w:bookmarkStart w:id="95" w:name="bookmark94"/>
      <w:r>
        <w:t>ОПАСНОСТИ:</w:t>
      </w:r>
      <w:bookmarkEnd w:id="95"/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0"/>
        </w:tabs>
        <w:spacing w:before="0" w:after="0" w:line="220" w:lineRule="exact"/>
        <w:ind w:left="400" w:firstLine="0"/>
        <w:jc w:val="both"/>
      </w:pPr>
      <w:r>
        <w:t>Систем финансирања приватних универзитета/факултета у земљи (+++)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98" w:lineRule="exact"/>
        <w:ind w:left="760" w:hanging="360"/>
      </w:pPr>
      <w:r>
        <w:t>Ограничене законске могућности за санкционисање кршења радних обавеза и радне дисциплине (++)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3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Законски оквир земље који усложњава процедуре и успорава рад администрације (++).</w:t>
      </w:r>
    </w:p>
    <w:p w:rsidR="00641812" w:rsidRDefault="00B208F0">
      <w:pPr>
        <w:pStyle w:val="Heading50"/>
        <w:framePr w:w="9336" w:h="11405" w:hRule="exact" w:wrap="none" w:vAnchor="page" w:hAnchor="page" w:x="1651" w:y="3659"/>
        <w:shd w:val="clear" w:color="auto" w:fill="auto"/>
        <w:spacing w:before="0" w:after="0" w:line="250" w:lineRule="exact"/>
        <w:ind w:firstLine="0"/>
        <w:jc w:val="both"/>
      </w:pPr>
      <w:bookmarkStart w:id="96" w:name="bookmark95"/>
      <w:r>
        <w:t>3. Предлог мера и активности за унапређење квалитета стандарда 10:</w:t>
      </w:r>
      <w:bookmarkEnd w:id="96"/>
    </w:p>
    <w:p w:rsidR="00641812" w:rsidRDefault="00B208F0">
      <w:pPr>
        <w:pStyle w:val="Bodytext90"/>
        <w:framePr w:w="9336" w:h="11405" w:hRule="exact" w:wrap="none" w:vAnchor="page" w:hAnchor="page" w:x="1651" w:y="3659"/>
        <w:shd w:val="clear" w:color="auto" w:fill="auto"/>
        <w:spacing w:before="0"/>
      </w:pPr>
      <w:r>
        <w:rPr>
          <w:rStyle w:val="Bodytext9NotItalic"/>
        </w:rPr>
        <w:t xml:space="preserve">Мера 1: </w:t>
      </w:r>
      <w:r>
        <w:t>Подизање квалитета организације и координације рада на ППФ.</w:t>
      </w:r>
    </w:p>
    <w:p w:rsidR="00641812" w:rsidRDefault="00B208F0">
      <w:pPr>
        <w:pStyle w:val="Bodytext90"/>
        <w:framePr w:w="9336" w:h="11405" w:hRule="exact" w:wrap="none" w:vAnchor="page" w:hAnchor="page" w:x="1651" w:y="3659"/>
        <w:shd w:val="clear" w:color="auto" w:fill="auto"/>
        <w:spacing w:before="0"/>
      </w:pPr>
      <w:r>
        <w:t>Активности у оквиру мере 1: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31"/>
        </w:tabs>
        <w:spacing w:before="0" w:after="0" w:line="250" w:lineRule="exact"/>
        <w:ind w:left="760" w:hanging="360"/>
      </w:pPr>
      <w:r>
        <w:t xml:space="preserve">Доношење </w:t>
      </w:r>
      <w:r>
        <w:t>нових интерних прописа у циљу подизања квалитета организације и координације рада на ППФ.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Развијање тимског начина рада на ППФ (вршење обука, 1еат-ђиЈМЈпд ).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</w:pPr>
      <w:r>
        <w:t>Рад на новим информатичким алатима и другим управљачким полугама ради постизања што боље координац</w:t>
      </w:r>
      <w:r>
        <w:t>ије унутар организационе структуре ППФ.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Едукација запослених у Студентској служби.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Обезбеђење материјалне подршке ради унапређења рада пратећих служби на ППФ.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Растерећење наставног особља ваннаставним обавезама.</w:t>
      </w:r>
    </w:p>
    <w:p w:rsidR="00641812" w:rsidRDefault="00B208F0">
      <w:pPr>
        <w:pStyle w:val="Bodytext90"/>
        <w:framePr w:w="9336" w:h="11405" w:hRule="exact" w:wrap="none" w:vAnchor="page" w:hAnchor="page" w:x="1651" w:y="3659"/>
        <w:shd w:val="clear" w:color="auto" w:fill="auto"/>
        <w:spacing w:before="0"/>
        <w:jc w:val="left"/>
      </w:pPr>
      <w:r>
        <w:rPr>
          <w:rStyle w:val="Bodytext9BoldNotItalic"/>
        </w:rPr>
        <w:t xml:space="preserve">Мера 2: </w:t>
      </w:r>
      <w:r>
        <w:t xml:space="preserve">Унапређење система евалуације </w:t>
      </w:r>
      <w:r>
        <w:t>квалитета управљања и ненаставне подршке на ППФ. Активности у оквиру мере 2: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5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Ревизија постојећег система евалуације квалитета управљања и ненаставне подршке на ППФ.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5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Увођење система мониторинга над радом свих служби.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5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 xml:space="preserve">Вршење корективних мера у односу на </w:t>
      </w:r>
      <w:r>
        <w:t>уочене пропусте у раду организационих ентитета ППФ.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numPr>
          <w:ilvl w:val="0"/>
          <w:numId w:val="75"/>
        </w:numPr>
        <w:shd w:val="clear" w:color="auto" w:fill="auto"/>
        <w:tabs>
          <w:tab w:val="left" w:pos="750"/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Санкционисање неодговорног односа према раду у складу са Законом о раду.</w:t>
      </w:r>
      <w:r>
        <w:tab/>
      </w:r>
    </w:p>
    <w:p w:rsidR="00641812" w:rsidRDefault="00B208F0">
      <w:pPr>
        <w:pStyle w:val="Bodytext40"/>
        <w:framePr w:w="9336" w:h="11405" w:hRule="exact" w:wrap="none" w:vAnchor="page" w:hAnchor="page" w:x="1651" w:y="3659"/>
        <w:shd w:val="clear" w:color="auto" w:fill="auto"/>
        <w:spacing w:after="0"/>
        <w:ind w:firstLine="0"/>
        <w:jc w:val="both"/>
      </w:pPr>
      <w:r>
        <w:t>Показатељи и прилози за стандард 10: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3"/>
        </w:rPr>
        <w:t>Табела 10.1.</w:t>
      </w:r>
      <w:r>
        <w:rPr>
          <w:rStyle w:val="Bodytext2Bold4"/>
        </w:rPr>
        <w:t xml:space="preserve"> </w:t>
      </w:r>
      <w:r>
        <w:t xml:space="preserve">Број ненаставних радника запослених са пуним или непуним радним временом на </w:t>
      </w:r>
      <w:r>
        <w:t>Пословном и правном факултету</w:t>
      </w:r>
    </w:p>
    <w:p w:rsidR="00641812" w:rsidRDefault="00B208F0">
      <w:pPr>
        <w:pStyle w:val="Bodytext20"/>
        <w:framePr w:w="9336" w:h="11405" w:hRule="exact" w:wrap="none" w:vAnchor="page" w:hAnchor="page" w:x="1651" w:y="3659"/>
        <w:shd w:val="clear" w:color="auto" w:fill="auto"/>
        <w:tabs>
          <w:tab w:val="left" w:leader="underscore" w:pos="9293"/>
        </w:tabs>
        <w:spacing w:before="0" w:after="0" w:line="250" w:lineRule="exact"/>
        <w:ind w:firstLine="0"/>
        <w:jc w:val="both"/>
      </w:pPr>
      <w:r>
        <w:rPr>
          <w:rStyle w:val="Bodytext2Bold3"/>
        </w:rPr>
        <w:t>Прилог 10.1</w:t>
      </w:r>
      <w:r>
        <w:rPr>
          <w:rStyle w:val="Bodytext21"/>
        </w:rPr>
        <w:t>.</w:t>
      </w:r>
      <w:r>
        <w:rPr>
          <w:rStyle w:val="Bodytext24"/>
        </w:rPr>
        <w:t>Шематска организациона структура високошколске установе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2322830</wp:posOffset>
                </wp:positionV>
                <wp:extent cx="6053455" cy="682625"/>
                <wp:effectExtent l="0" t="0" r="0" b="4445"/>
                <wp:wrapNone/>
                <wp:docPr id="6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682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7.7pt;margin-top:182.9pt;width:476.65pt;height:53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" fillcolor="#f2f2f2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79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53" name="Picture 53" descr="C:\Users\REKTOR~1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REKTOR~1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Picturecaption0"/>
        <w:framePr w:w="9326" w:h="1055" w:hRule="exact" w:wrap="none" w:vAnchor="page" w:hAnchor="page" w:x="1656" w:y="3670"/>
        <w:shd w:val="clear" w:color="auto" w:fill="auto"/>
      </w:pPr>
      <w:r>
        <w:rPr>
          <w:rStyle w:val="PicturecaptionBold"/>
        </w:rPr>
        <w:t>Прилог 10.2</w:t>
      </w:r>
      <w:r>
        <w:rPr>
          <w:rStyle w:val="Picturecaption1"/>
        </w:rPr>
        <w:t>.</w:t>
      </w:r>
      <w:r>
        <w:rPr>
          <w:rStyle w:val="Picturecaption2"/>
        </w:rPr>
        <w:t xml:space="preserve"> </w:t>
      </w:r>
      <w:r>
        <w:t>Анализа резултата анкете студената о процени квалитета рада органа управљања и рада стручних служби</w:t>
      </w:r>
    </w:p>
    <w:p w:rsidR="00641812" w:rsidRDefault="00B208F0">
      <w:pPr>
        <w:pStyle w:val="Picturecaption0"/>
        <w:framePr w:w="9326" w:h="1055" w:hRule="exact" w:wrap="none" w:vAnchor="page" w:hAnchor="page" w:x="1656" w:y="3670"/>
        <w:shd w:val="clear" w:color="auto" w:fill="auto"/>
      </w:pPr>
      <w:r>
        <w:rPr>
          <w:rStyle w:val="PicturecaptionBold"/>
        </w:rPr>
        <w:t>Прилог 10.3</w:t>
      </w:r>
      <w:r>
        <w:rPr>
          <w:rStyle w:val="Picturecaption1"/>
        </w:rPr>
        <w:t>.</w:t>
      </w:r>
      <w:hyperlink r:id="rId12" w:history="1">
        <w:r>
          <w:rPr>
            <w:rStyle w:val="Hyperlink"/>
          </w:rPr>
          <w:t xml:space="preserve"> </w:t>
        </w:r>
        <w:r>
          <w:rPr>
            <w:rStyle w:val="Hyperlink"/>
          </w:rPr>
          <w:t>Правилник о организацији и систематизацији послова</w:t>
        </w:r>
      </w:hyperlink>
    </w:p>
    <w:p w:rsidR="00641812" w:rsidRDefault="00B208F0">
      <w:pPr>
        <w:pStyle w:val="Picturecaption0"/>
        <w:framePr w:w="9326" w:h="1055" w:hRule="exact" w:wrap="none" w:vAnchor="page" w:hAnchor="page" w:x="1656" w:y="3670"/>
        <w:shd w:val="clear" w:color="auto" w:fill="auto"/>
        <w:tabs>
          <w:tab w:val="left" w:leader="underscore" w:pos="9288"/>
        </w:tabs>
      </w:pPr>
      <w:r>
        <w:rPr>
          <w:rStyle w:val="PicturecaptionBold"/>
        </w:rPr>
        <w:t>Прилог 10.4</w:t>
      </w:r>
      <w:r>
        <w:rPr>
          <w:rStyle w:val="Picturecaption1"/>
        </w:rPr>
        <w:t>.</w:t>
      </w:r>
      <w:r>
        <w:rPr>
          <w:rStyle w:val="Picturecaption3"/>
        </w:rPr>
        <w:t>Сертификати о усавршавању ненаставног особља</w:t>
      </w:r>
      <w:r>
        <w:tab/>
      </w:r>
    </w:p>
    <w:p w:rsidR="00641812" w:rsidRDefault="00B208F0">
      <w:pPr>
        <w:pStyle w:val="Bodytext20"/>
        <w:framePr w:w="9341" w:h="9823" w:hRule="exact" w:wrap="none" w:vAnchor="page" w:hAnchor="page" w:x="1560" w:y="5235"/>
        <w:shd w:val="clear" w:color="auto" w:fill="auto"/>
        <w:spacing w:before="0" w:after="91" w:line="220" w:lineRule="exact"/>
        <w:ind w:firstLine="0"/>
        <w:jc w:val="center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Bodytext40"/>
        <w:framePr w:w="9341" w:h="9823" w:hRule="exact" w:wrap="none" w:vAnchor="page" w:hAnchor="page" w:x="1560" w:y="52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88" w:line="254" w:lineRule="exact"/>
        <w:ind w:firstLine="0"/>
        <w:jc w:val="both"/>
      </w:pPr>
      <w:bookmarkStart w:id="97" w:name="bookmark96"/>
      <w:r>
        <w:t>Стандард 11: Квалитет простора и опреме - заједнички за Установу и студијски програм МАС Пословно право</w:t>
      </w:r>
      <w:bookmarkEnd w:id="97"/>
    </w:p>
    <w:p w:rsidR="00641812" w:rsidRDefault="00B208F0">
      <w:pPr>
        <w:pStyle w:val="Bodytext20"/>
        <w:framePr w:w="9341" w:h="9823" w:hRule="exact" w:wrap="none" w:vAnchor="page" w:hAnchor="page" w:x="1560" w:y="52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4" w:line="220" w:lineRule="exact"/>
        <w:ind w:firstLine="0"/>
        <w:jc w:val="both"/>
      </w:pPr>
      <w:r>
        <w:t>Квалитет простора и опреме се обезбеђује кроз њихов адекватан обим и структуру.</w:t>
      </w:r>
    </w:p>
    <w:p w:rsidR="00641812" w:rsidRDefault="00B208F0">
      <w:pPr>
        <w:pStyle w:val="Heading40"/>
        <w:framePr w:w="9341" w:h="9823" w:hRule="exact" w:wrap="none" w:vAnchor="page" w:hAnchor="page" w:x="1560" w:y="5235"/>
        <w:numPr>
          <w:ilvl w:val="0"/>
          <w:numId w:val="7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82"/>
        </w:tabs>
        <w:spacing w:before="0" w:after="87" w:line="280" w:lineRule="exact"/>
        <w:ind w:firstLine="0"/>
        <w:jc w:val="both"/>
      </w:pPr>
      <w:bookmarkStart w:id="98" w:name="bookmark97"/>
      <w:r>
        <w:t>Опис</w:t>
      </w:r>
      <w:bookmarkEnd w:id="98"/>
    </w:p>
    <w:p w:rsidR="00641812" w:rsidRDefault="00B208F0">
      <w:pPr>
        <w:pStyle w:val="Bodytext60"/>
        <w:framePr w:w="9341" w:h="9823" w:hRule="exact" w:wrap="none" w:vAnchor="page" w:hAnchor="page" w:x="1560" w:y="52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60" w:line="274" w:lineRule="exact"/>
        <w:jc w:val="both"/>
      </w:pPr>
      <w:r>
        <w:t>Факултет има стандардима захтевани простор за квалитетно извођење студијског програма ОАС Право на локацијама: Краља Петра бр. 372., Београд - Младеновац, површине 1.072 т</w:t>
      </w:r>
      <w:r>
        <w:rPr>
          <w:vertAlign w:val="superscript"/>
        </w:rPr>
        <w:t>2</w:t>
      </w:r>
      <w:r>
        <w:t>- у ул. Теодора Драјзера бр. 27, површине 1.180 т</w:t>
      </w:r>
      <w:r>
        <w:rPr>
          <w:vertAlign w:val="superscript"/>
        </w:rPr>
        <w:t>2</w:t>
      </w:r>
      <w:r>
        <w:t xml:space="preserve"> , и Кнез Михаиловој бр.33 у Београду, површине 600 т</w:t>
      </w:r>
      <w:r>
        <w:rPr>
          <w:vertAlign w:val="superscript"/>
        </w:rPr>
        <w:t xml:space="preserve">2 </w:t>
      </w:r>
      <w:r>
        <w:t>што у укупној површини износи 2.852 т</w:t>
      </w:r>
      <w:r>
        <w:rPr>
          <w:vertAlign w:val="superscript"/>
        </w:rPr>
        <w:t>2</w:t>
      </w:r>
      <w:r>
        <w:t>. Број студената у Установи 1014 студента (1014 студента х 2 т</w:t>
      </w:r>
      <w:r>
        <w:rPr>
          <w:vertAlign w:val="superscript"/>
        </w:rPr>
        <w:t>2</w:t>
      </w:r>
      <w:r>
        <w:t xml:space="preserve"> по студенту)=2108 т</w:t>
      </w:r>
      <w:r>
        <w:rPr>
          <w:vertAlign w:val="superscript"/>
        </w:rPr>
        <w:t>2</w:t>
      </w:r>
      <w:r>
        <w:t>. Однос простора и предвиђеног броја акредитованих студената за установу је 2,8</w:t>
      </w:r>
      <w:r>
        <w:t>1 т</w:t>
      </w:r>
      <w:r>
        <w:rPr>
          <w:vertAlign w:val="superscript"/>
        </w:rPr>
        <w:t>2</w:t>
      </w:r>
      <w:r>
        <w:t xml:space="preserve"> по студенту. Расположиви простор задовољава одговарајуће урбанистичке, техничко-технолошке и хигијенске услове. Сви наставни објекти имају грађевинске и употребне дозволе. У свим наставним објектима, Факултет је обезбедио савремену опрему за извођење </w:t>
      </w:r>
      <w:r>
        <w:t>наставе у редовним и ванредним околностима у складу са здравственим и сигурносним стандардима. У оквиру обезбеђеног простора налазе се и просторије Студентског парламента.</w:t>
      </w:r>
    </w:p>
    <w:p w:rsidR="00641812" w:rsidRDefault="00B208F0">
      <w:pPr>
        <w:pStyle w:val="Bodytext60"/>
        <w:framePr w:w="9341" w:h="9823" w:hRule="exact" w:wrap="none" w:vAnchor="page" w:hAnchor="page" w:x="1560" w:y="5235"/>
        <w:numPr>
          <w:ilvl w:val="0"/>
          <w:numId w:val="7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74"/>
        </w:tabs>
        <w:spacing w:after="60" w:line="274" w:lineRule="exact"/>
        <w:jc w:val="both"/>
      </w:pPr>
      <w:r>
        <w:t>2. На локацијама Краља Петра бр. 372., Београд - Младеновац и Кнез Михаилова бр.33 у</w:t>
      </w:r>
      <w:r>
        <w:t xml:space="preserve"> Београду, Факултет је закључио уговоре о закупу на седам (7) година за простор укупне површине од 1.672 т</w:t>
      </w:r>
      <w:r>
        <w:rPr>
          <w:vertAlign w:val="superscript"/>
        </w:rPr>
        <w:t>2</w:t>
      </w:r>
      <w:r>
        <w:t>, а простор на локацији у Драјзеровој 27 је у власништву 1/1.</w:t>
      </w:r>
    </w:p>
    <w:p w:rsidR="00641812" w:rsidRDefault="00B208F0">
      <w:pPr>
        <w:pStyle w:val="Bodytext60"/>
        <w:framePr w:w="9341" w:h="9823" w:hRule="exact" w:wrap="none" w:vAnchor="page" w:hAnchor="page" w:x="1560" w:y="5235"/>
        <w:numPr>
          <w:ilvl w:val="0"/>
          <w:numId w:val="7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71"/>
        </w:tabs>
        <w:spacing w:after="60" w:line="274" w:lineRule="exact"/>
        <w:jc w:val="both"/>
      </w:pPr>
      <w:r>
        <w:t xml:space="preserve">У обезбеђеним просторним капацитетима, Пословни и правни факултет има наменске </w:t>
      </w:r>
      <w:r>
        <w:t>амфитеатре, учионице и кабинете за извођење наставе, библиотечки простор и читаоницу, у складу са потребама студијског програма основних академских студија Право, као и неопходне санитарне чворове за студенте, наставно и ненаставно особље.</w:t>
      </w:r>
    </w:p>
    <w:p w:rsidR="00641812" w:rsidRDefault="00B208F0">
      <w:pPr>
        <w:pStyle w:val="Bodytext60"/>
        <w:framePr w:w="9341" w:h="9823" w:hRule="exact" w:wrap="none" w:vAnchor="page" w:hAnchor="page" w:x="1560" w:y="5235"/>
        <w:numPr>
          <w:ilvl w:val="0"/>
          <w:numId w:val="7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9"/>
        </w:tabs>
        <w:spacing w:after="60" w:line="274" w:lineRule="exact"/>
        <w:jc w:val="both"/>
      </w:pPr>
      <w:r>
        <w:t>Факултет је обез</w:t>
      </w:r>
      <w:r>
        <w:t>бедио и сву потребну техничку опрему за савремено извођење наставе, која квантитативно и квалитативно задовољава постојеће потребе и обим рада. Библиотека, читаонице и Рачунарске лабораторије на све три локације су на располагању студентима током читавог д</w:t>
      </w:r>
      <w:r>
        <w:t>ана.</w:t>
      </w:r>
    </w:p>
    <w:p w:rsidR="00641812" w:rsidRDefault="00B208F0">
      <w:pPr>
        <w:pStyle w:val="Bodytext60"/>
        <w:framePr w:w="9341" w:h="9823" w:hRule="exact" w:wrap="none" w:vAnchor="page" w:hAnchor="page" w:x="1560" w:y="5235"/>
        <w:numPr>
          <w:ilvl w:val="0"/>
          <w:numId w:val="7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38"/>
        </w:tabs>
        <w:spacing w:after="56" w:line="274" w:lineRule="exact"/>
        <w:jc w:val="both"/>
      </w:pPr>
      <w:r>
        <w:t>Иако, Факултет до сада није имао студенте, професоре и остало академско и неакадемско особље са посебним потребама, на локацији у Ул. Теодора Драјзера бр. 27 у Београду и локацији у Краља Петра 372, Београд - Младеновац обезбеђен је приступачан просто</w:t>
      </w:r>
      <w:r>
        <w:t>р за ову категорију корисника образовних услуга Факултета.</w:t>
      </w:r>
    </w:p>
    <w:p w:rsidR="00641812" w:rsidRDefault="00B208F0">
      <w:pPr>
        <w:pStyle w:val="Bodytext60"/>
        <w:framePr w:w="9341" w:h="9823" w:hRule="exact" w:wrap="none" w:vAnchor="page" w:hAnchor="page" w:x="1560" w:y="52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</w:pPr>
      <w:r>
        <w:t>11.7. Факултет обезбедио покривеност свих предмета одговарајућом уџбеничком литературом, училима и помоћним средствима која су расположива у довољном броју за нормално одвијање наставног процеса.</w:t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4" name="Picture 54" descr="C:\Users\REKTOR~1\AppData\Local\Temp\FineReader12.00\media\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REKTOR~1\AppData\Local\Temp\FineReader12.00\media\image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60"/>
        <w:framePr w:w="9293" w:h="1675" w:hRule="exact" w:wrap="none" w:vAnchor="page" w:hAnchor="page" w:x="1565" w:y="3671"/>
        <w:shd w:val="clear" w:color="auto" w:fill="auto"/>
        <w:spacing w:after="0" w:line="274" w:lineRule="exact"/>
        <w:jc w:val="left"/>
      </w:pPr>
      <w:r>
        <w:t>11.8. Факултет поседује 75 фиксних рачунара повезаних у сопствену мрежу (НетМе!). Рачунари су повезани на Академску мрежу Србије (АМРЕС) преко које сви запослени и студенти могу да приступе ЕВ5СО бази, КОБСОН-у, индексним базама и нау</w:t>
      </w:r>
      <w:r>
        <w:t xml:space="preserve">чним часописима . Факултет учествује у међународном сервису за бежични приступ интернету </w:t>
      </w:r>
      <w:r>
        <w:rPr>
          <w:rStyle w:val="Bodytext6105ptItalic"/>
          <w:b/>
          <w:bCs/>
        </w:rPr>
        <w:t>ебигоат.</w:t>
      </w:r>
      <w:r>
        <w:t xml:space="preserve"> У просторијама факултета су постављени рутери за бежични приступ интернету. Факултет поседује своју е-таН адресу, као и своју Интернет страницу.</w:t>
      </w:r>
    </w:p>
    <w:p w:rsidR="00641812" w:rsidRDefault="00B208F0">
      <w:pPr>
        <w:pStyle w:val="Tablecaption21"/>
        <w:framePr w:w="9293" w:h="254" w:hRule="exact" w:wrap="none" w:vAnchor="page" w:hAnchor="page" w:x="1565" w:y="5624"/>
        <w:shd w:val="clear" w:color="auto" w:fill="auto"/>
        <w:spacing w:after="0" w:line="220" w:lineRule="exact"/>
      </w:pPr>
      <w:r>
        <w:t>Та</w:t>
      </w:r>
      <w:r>
        <w:rPr>
          <w:rStyle w:val="Tablecaption22"/>
          <w:i/>
          <w:iCs/>
        </w:rPr>
        <w:t xml:space="preserve">бела 11.1. </w:t>
      </w:r>
      <w:r>
        <w:rPr>
          <w:rStyle w:val="Tablecaption22"/>
          <w:i/>
          <w:iCs/>
        </w:rPr>
        <w:t>Оцена студената за простор, опрему и информационе технологије у претходне три годи</w:t>
      </w:r>
      <w:r>
        <w:t>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104"/>
        <w:gridCol w:w="1354"/>
        <w:gridCol w:w="1267"/>
        <w:gridCol w:w="1133"/>
      </w:tblGrid>
      <w:tr w:rsidR="0064181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60" w:line="220" w:lineRule="exact"/>
              <w:ind w:right="200" w:firstLine="0"/>
              <w:jc w:val="right"/>
            </w:pPr>
            <w:r>
              <w:rPr>
                <w:rStyle w:val="Bodytext2Bold"/>
              </w:rPr>
              <w:t>РЕД.</w:t>
            </w:r>
          </w:p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60" w:after="0" w:line="220" w:lineRule="exact"/>
              <w:ind w:right="200" w:firstLine="0"/>
              <w:jc w:val="right"/>
            </w:pPr>
            <w:r>
              <w:rPr>
                <w:rStyle w:val="Bodytext2Bold"/>
              </w:rPr>
              <w:t>БР.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0"/>
              </w:rPr>
              <w:t>Питања за оцену стандарда квалитета наставног процеса и услова студирања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2018/2019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2019/2020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0"/>
              </w:rPr>
              <w:t>Просечна оцена за ППФ; школска 2020/2021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0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>Простор и опрема су подобни за предавања, дискусије и вежбе: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8.9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9.2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>Просторни концепти и опрема су прилагођени наставном процесу и броју студената: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8.8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8.7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</w:t>
            </w:r>
          </w:p>
        </w:tc>
      </w:tr>
      <w:tr w:rsidR="006418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0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0"/>
              </w:rPr>
              <w:t xml:space="preserve">Запослени и студенти неометано користе </w:t>
            </w:r>
            <w:r>
              <w:rPr>
                <w:rStyle w:val="Bodytext29ptBold0"/>
              </w:rPr>
              <w:t>информационо-технолошке процесе: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12" w:rsidRDefault="00B208F0">
            <w:pPr>
              <w:pStyle w:val="Bodytext20"/>
              <w:framePr w:w="8635" w:h="2578" w:wrap="none" w:vAnchor="page" w:hAnchor="page" w:x="1916" w:y="584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"/>
              </w:rPr>
              <w:t>9.1</w:t>
            </w:r>
          </w:p>
        </w:tc>
      </w:tr>
    </w:tbl>
    <w:p w:rsidR="00641812" w:rsidRDefault="00B208F0">
      <w:pPr>
        <w:pStyle w:val="Bodytext60"/>
        <w:framePr w:w="9331" w:h="6585" w:hRule="exact" w:wrap="none" w:vAnchor="page" w:hAnchor="page" w:x="1565" w:y="8426"/>
        <w:shd w:val="clear" w:color="auto" w:fill="auto"/>
        <w:spacing w:after="207" w:line="240" w:lineRule="exact"/>
        <w:jc w:val="left"/>
      </w:pPr>
      <w:r>
        <w:t>Процена испуњености Стандарда 11</w:t>
      </w:r>
    </w:p>
    <w:p w:rsidR="00641812" w:rsidRDefault="00B208F0">
      <w:pPr>
        <w:pStyle w:val="Bodytext20"/>
        <w:framePr w:w="9331" w:h="6585" w:hRule="exact" w:wrap="none" w:vAnchor="page" w:hAnchor="page" w:x="1565" w:y="8426"/>
        <w:shd w:val="clear" w:color="auto" w:fill="auto"/>
        <w:spacing w:before="0" w:after="0"/>
        <w:ind w:firstLine="0"/>
      </w:pPr>
      <w:r>
        <w:t>На основу претходно изнетих чињеница и докумената у Прилогу, може се закључити да је на ППФ-у испуњен</w:t>
      </w:r>
    </w:p>
    <w:p w:rsidR="00641812" w:rsidRDefault="00B208F0">
      <w:pPr>
        <w:pStyle w:val="Bodytext20"/>
        <w:framePr w:w="9331" w:h="6585" w:hRule="exact" w:wrap="none" w:vAnchor="page" w:hAnchor="page" w:x="1565" w:y="8426"/>
        <w:shd w:val="clear" w:color="auto" w:fill="auto"/>
        <w:spacing w:before="0" w:after="0"/>
        <w:ind w:firstLine="0"/>
      </w:pPr>
      <w:r>
        <w:t>Стандард 11, јер постоји: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8"/>
        </w:numPr>
        <w:shd w:val="clear" w:color="auto" w:fill="auto"/>
        <w:tabs>
          <w:tab w:val="left" w:pos="748"/>
        </w:tabs>
        <w:spacing w:before="0" w:after="0"/>
        <w:ind w:left="400" w:firstLine="0"/>
        <w:jc w:val="both"/>
      </w:pPr>
      <w:r>
        <w:t>усклађеност просторних капацитета са укупним бројем</w:t>
      </w:r>
      <w:r>
        <w:t xml:space="preserve"> студената;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8"/>
        </w:numPr>
        <w:shd w:val="clear" w:color="auto" w:fill="auto"/>
        <w:tabs>
          <w:tab w:val="left" w:pos="748"/>
        </w:tabs>
        <w:spacing w:before="0" w:after="0"/>
        <w:ind w:left="760" w:hanging="360"/>
      </w:pPr>
      <w:r>
        <w:t>адекватност техничке, лабораторијске и друга опреме за потребе наставног процеса, за потребе научних истраживања и за обављање стручне делатности за које је Факултет регистрован;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8"/>
        </w:numPr>
        <w:shd w:val="clear" w:color="auto" w:fill="auto"/>
        <w:tabs>
          <w:tab w:val="left" w:pos="748"/>
        </w:tabs>
        <w:spacing w:before="0" w:after="0"/>
        <w:ind w:left="400" w:firstLine="0"/>
        <w:jc w:val="both"/>
      </w:pPr>
      <w:r>
        <w:t>усклађеност капацитета опреме са бројем студената;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8"/>
        </w:numPr>
        <w:shd w:val="clear" w:color="auto" w:fill="auto"/>
        <w:tabs>
          <w:tab w:val="left" w:pos="749"/>
        </w:tabs>
        <w:spacing w:before="0" w:after="0"/>
        <w:ind w:left="760" w:hanging="360"/>
      </w:pPr>
      <w:r>
        <w:t>информатичка о</w:t>
      </w:r>
      <w:r>
        <w:t>према у канцеларијама и кабинетима. Запосленима и студентима је обезбеђен стални приступ различитим информацијама у електронском облику.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8"/>
        </w:numPr>
        <w:shd w:val="clear" w:color="auto" w:fill="auto"/>
        <w:tabs>
          <w:tab w:val="left" w:pos="749"/>
        </w:tabs>
        <w:spacing w:before="0" w:after="280"/>
        <w:ind w:left="400" w:firstLine="0"/>
        <w:jc w:val="both"/>
      </w:pPr>
      <w:r>
        <w:t>Поседовање лиценцираних рачунарских програма.</w:t>
      </w:r>
    </w:p>
    <w:p w:rsidR="00641812" w:rsidRDefault="00B208F0">
      <w:pPr>
        <w:pStyle w:val="Heading40"/>
        <w:framePr w:w="9331" w:h="6585" w:hRule="exact" w:wrap="none" w:vAnchor="page" w:hAnchor="page" w:x="1565" w:y="8426"/>
        <w:shd w:val="clear" w:color="auto" w:fill="auto"/>
        <w:spacing w:before="0" w:after="0" w:line="280" w:lineRule="exact"/>
        <w:ind w:firstLine="0"/>
      </w:pPr>
      <w:bookmarkStart w:id="99" w:name="bookmark98"/>
      <w:r>
        <w:t>2) 5МОТ анализа</w:t>
      </w:r>
      <w:bookmarkEnd w:id="99"/>
    </w:p>
    <w:p w:rsidR="00641812" w:rsidRDefault="00B208F0">
      <w:pPr>
        <w:pStyle w:val="Heading50"/>
        <w:framePr w:w="9331" w:h="6585" w:hRule="exact" w:wrap="none" w:vAnchor="page" w:hAnchor="page" w:x="1565" w:y="8426"/>
        <w:shd w:val="clear" w:color="auto" w:fill="auto"/>
        <w:spacing w:before="0" w:after="0" w:line="259" w:lineRule="exact"/>
        <w:ind w:firstLine="0"/>
        <w:jc w:val="left"/>
      </w:pPr>
      <w:bookmarkStart w:id="100" w:name="bookmark99"/>
      <w:r>
        <w:t>СНАГЕ:</w:t>
      </w:r>
      <w:bookmarkEnd w:id="100"/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</w:tabs>
        <w:spacing w:before="0" w:after="0" w:line="259" w:lineRule="exact"/>
        <w:ind w:left="400" w:firstLine="0"/>
        <w:jc w:val="both"/>
      </w:pPr>
      <w:r>
        <w:t xml:space="preserve">Усклађени просторни капацитети са укупним бројем </w:t>
      </w:r>
      <w:r>
        <w:t>студената (+++)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</w:tabs>
        <w:spacing w:before="0" w:after="0" w:line="259" w:lineRule="exact"/>
        <w:ind w:left="400" w:firstLine="0"/>
        <w:jc w:val="both"/>
      </w:pPr>
      <w:r>
        <w:t>Створени су просторни и технички услови за научно-истраживачки рад (+++)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</w:tabs>
        <w:spacing w:before="0" w:after="0" w:line="259" w:lineRule="exact"/>
        <w:ind w:left="760" w:hanging="360"/>
      </w:pPr>
      <w:r>
        <w:t>Амфитеатар и слушаонице имају инсталирану савремену опрему за одржавање најзахтевнијих мултимедијалних презентација (+++)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</w:tabs>
        <w:spacing w:before="0" w:after="0" w:line="259" w:lineRule="exact"/>
        <w:ind w:left="760" w:hanging="360"/>
      </w:pPr>
      <w:r>
        <w:t>Обезбеђени су комплети преносне опреме за мул</w:t>
      </w:r>
      <w:r>
        <w:t>тимедијалне презентације (видеобим, лаптоп, звучници) (+++)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spacing w:before="0" w:after="0" w:line="259" w:lineRule="exact"/>
        <w:ind w:left="400" w:firstLine="0"/>
        <w:jc w:val="both"/>
      </w:pPr>
      <w:r>
        <w:t xml:space="preserve"> Обезбеђена је бежична Интернет веза-линк којој је могуће приступити из свих делова ППФ (+++)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spacing w:before="0" w:after="0" w:line="259" w:lineRule="exact"/>
        <w:ind w:left="400" w:firstLine="0"/>
        <w:jc w:val="both"/>
      </w:pPr>
      <w:r>
        <w:t xml:space="preserve"> Постоји рачунарски центар и 2 рачунарске учионице са -- рачунара који су умережени (++)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</w:tabs>
        <w:spacing w:before="0" w:after="0" w:line="259" w:lineRule="exact"/>
        <w:ind w:left="760" w:hanging="360"/>
      </w:pPr>
      <w:r>
        <w:t>Студентима је</w:t>
      </w:r>
      <w:r>
        <w:t xml:space="preserve"> обезбеђен простор за рад студенстког парламента, али и за одређене слободне активности (++)</w:t>
      </w:r>
    </w:p>
    <w:p w:rsidR="00641812" w:rsidRDefault="00B208F0">
      <w:pPr>
        <w:pStyle w:val="Bodytext20"/>
        <w:framePr w:w="9331" w:h="6585" w:hRule="exact" w:wrap="none" w:vAnchor="page" w:hAnchor="page" w:x="1565" w:y="8426"/>
        <w:numPr>
          <w:ilvl w:val="0"/>
          <w:numId w:val="79"/>
        </w:numPr>
        <w:shd w:val="clear" w:color="auto" w:fill="auto"/>
        <w:tabs>
          <w:tab w:val="left" w:pos="748"/>
          <w:tab w:val="left" w:leader="underscore" w:pos="9342"/>
        </w:tabs>
        <w:spacing w:before="0" w:after="0" w:line="259" w:lineRule="exact"/>
        <w:ind w:left="400" w:firstLine="0"/>
        <w:jc w:val="both"/>
      </w:pPr>
      <w:r>
        <w:rPr>
          <w:rStyle w:val="Bodytext24"/>
        </w:rPr>
        <w:t>Обезбеђен простор за наставно особље ППФ (+++)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Georgia115ptNotBoldSpacing0pt"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5" name="Picture 55" descr="C:\Users\REKTOR~1\AppData\Local\Temp\FineReader12.00\media\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REKTOR~1\AppData\Local\Temp\FineReader12.00\media\image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50"/>
        <w:framePr w:w="9336" w:h="11237" w:hRule="exact" w:wrap="none" w:vAnchor="page" w:hAnchor="page" w:x="1560" w:y="3909"/>
        <w:shd w:val="clear" w:color="auto" w:fill="auto"/>
        <w:spacing w:before="0" w:after="0" w:line="264" w:lineRule="exact"/>
        <w:ind w:firstLine="0"/>
        <w:jc w:val="both"/>
      </w:pPr>
      <w:bookmarkStart w:id="101" w:name="bookmark100"/>
      <w:r>
        <w:t>СЛАБОСТИ:</w:t>
      </w:r>
      <w:bookmarkEnd w:id="101"/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„Дислоцираниост" дела простора ППФ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Квалитативна структура опреме, учила и </w:t>
      </w:r>
      <w:r>
        <w:t>софтвера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Неадекватан прилаз главној згради у Кнез Михаиловој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60"/>
        </w:tabs>
        <w:spacing w:before="0" w:after="180" w:line="264" w:lineRule="exact"/>
        <w:ind w:left="400" w:firstLine="0"/>
        <w:jc w:val="both"/>
      </w:pPr>
      <w:r>
        <w:t>Недостатак паркинг простора у Кнез Михаиловој (+).</w:t>
      </w:r>
    </w:p>
    <w:p w:rsidR="00641812" w:rsidRDefault="00B208F0">
      <w:pPr>
        <w:pStyle w:val="Heading50"/>
        <w:framePr w:w="9336" w:h="11237" w:hRule="exact" w:wrap="none" w:vAnchor="page" w:hAnchor="page" w:x="1560" w:y="3909"/>
        <w:shd w:val="clear" w:color="auto" w:fill="auto"/>
        <w:spacing w:before="0" w:after="0" w:line="264" w:lineRule="exact"/>
        <w:ind w:firstLine="0"/>
        <w:jc w:val="both"/>
      </w:pPr>
      <w:bookmarkStart w:id="102" w:name="bookmark101"/>
      <w:r>
        <w:t>ШАНСЕ:</w:t>
      </w:r>
      <w:bookmarkEnd w:id="102"/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Улагање средстава у куповину лиценцираних софтверских програма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Боље искориштење простора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 xml:space="preserve">Дефинисање потреба за </w:t>
      </w:r>
      <w:r>
        <w:t>набавку нове опреме и разво</w:t>
      </w:r>
      <w:r>
        <w:rPr>
          <w:rStyle w:val="Bodytext2105pt"/>
        </w:rPr>
        <w:t xml:space="preserve">ј </w:t>
      </w:r>
      <w:r>
        <w:t>нових студијских програма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Европске интеграције Срби</w:t>
      </w:r>
      <w:r>
        <w:rPr>
          <w:rStyle w:val="Bodytext2105pt"/>
        </w:rPr>
        <w:t>ј</w:t>
      </w:r>
      <w:r>
        <w:t>е и могућност учествовања у донаторским пројектима (+++)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Сарадња са високообразовним институцијама у земљи и иностранству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Добре везе са привредним друштвима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Још</w:t>
      </w:r>
      <w:r>
        <w:t xml:space="preserve"> веће учешће у развојним програмима и пројектима у земљи и иностранству (++)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180" w:line="264" w:lineRule="exact"/>
        <w:ind w:left="400" w:firstLine="0"/>
        <w:jc w:val="both"/>
      </w:pPr>
      <w:r>
        <w:t>Дорби односи са градском општином у Младеновцу (++)</w:t>
      </w:r>
    </w:p>
    <w:p w:rsidR="00641812" w:rsidRDefault="00B208F0">
      <w:pPr>
        <w:pStyle w:val="Heading50"/>
        <w:framePr w:w="9336" w:h="11237" w:hRule="exact" w:wrap="none" w:vAnchor="page" w:hAnchor="page" w:x="1560" w:y="3909"/>
        <w:shd w:val="clear" w:color="auto" w:fill="auto"/>
        <w:spacing w:before="0" w:after="0" w:line="264" w:lineRule="exact"/>
        <w:ind w:firstLine="0"/>
        <w:jc w:val="both"/>
      </w:pPr>
      <w:bookmarkStart w:id="103" w:name="bookmark102"/>
      <w:r>
        <w:t>ОПАСНОСТИ:</w:t>
      </w:r>
      <w:bookmarkEnd w:id="103"/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Смањени фондови за набавку и реконструкци</w:t>
      </w:r>
      <w:r>
        <w:rPr>
          <w:rStyle w:val="Bodytext2105pt"/>
        </w:rPr>
        <w:t>ј</w:t>
      </w:r>
      <w:r>
        <w:t>у опреме (+++)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Отежан начин реапизације теоријске и практичне наставе због</w:t>
      </w:r>
      <w:r>
        <w:t xml:space="preserve"> појаве вируса Ковид 19 (+++)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Немогућност интензивније размене професора због здравствене ситуације у земљи (+++)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Отежана реализација научних скупова, сајмова привреде, технике и образовања у земљи (+++)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0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</w:pPr>
      <w:r>
        <w:t xml:space="preserve">Затвореност депа надпежних министарстава у земљи у </w:t>
      </w:r>
      <w:r>
        <w:t>погпеду сарадње са приватним факуптетима и ППФ (++).</w:t>
      </w:r>
    </w:p>
    <w:p w:rsidR="00641812" w:rsidRDefault="00B208F0">
      <w:pPr>
        <w:pStyle w:val="Bodytext40"/>
        <w:framePr w:w="9336" w:h="11237" w:hRule="exact" w:wrap="none" w:vAnchor="page" w:hAnchor="page" w:x="1560" w:y="3909"/>
        <w:shd w:val="clear" w:color="auto" w:fill="auto"/>
        <w:spacing w:after="0"/>
        <w:ind w:firstLine="0"/>
        <w:jc w:val="left"/>
      </w:pPr>
      <w:r>
        <w:t>На основу свега изложеног може се закључити да Пословни и правни факултет испуњава Стандард 11.</w:t>
      </w:r>
    </w:p>
    <w:p w:rsidR="00641812" w:rsidRDefault="00B208F0">
      <w:pPr>
        <w:pStyle w:val="Bodytext40"/>
        <w:framePr w:w="9336" w:h="11237" w:hRule="exact" w:wrap="none" w:vAnchor="page" w:hAnchor="page" w:x="1560" w:y="3909"/>
        <w:shd w:val="clear" w:color="auto" w:fill="auto"/>
        <w:spacing w:after="0"/>
        <w:ind w:firstLine="0"/>
        <w:jc w:val="both"/>
      </w:pPr>
      <w:r>
        <w:t>З.Предлог мера и активности за унапређење квалитета стандарда 11: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shd w:val="clear" w:color="auto" w:fill="auto"/>
        <w:spacing w:before="0" w:after="180" w:line="250" w:lineRule="exact"/>
        <w:ind w:firstLine="0"/>
      </w:pPr>
      <w:r>
        <w:t xml:space="preserve">ЗМОТ анапиза квапитета простора и опреме </w:t>
      </w:r>
      <w:r>
        <w:t>је указапа на одређене спабости и иницирапа усвајање спедеће мере и активности за унапређење квапитета:</w:t>
      </w:r>
    </w:p>
    <w:p w:rsidR="00641812" w:rsidRDefault="00B208F0">
      <w:pPr>
        <w:pStyle w:val="Bodytext90"/>
        <w:framePr w:w="9336" w:h="11237" w:hRule="exact" w:wrap="none" w:vAnchor="page" w:hAnchor="page" w:x="1560" w:y="3909"/>
        <w:shd w:val="clear" w:color="auto" w:fill="auto"/>
        <w:spacing w:before="0"/>
        <w:jc w:val="left"/>
      </w:pPr>
      <w:r>
        <w:rPr>
          <w:rStyle w:val="Bodytext9BoldNotItalic"/>
        </w:rPr>
        <w:t xml:space="preserve">Мера: </w:t>
      </w:r>
      <w:r>
        <w:t xml:space="preserve">Наставак процеса подизања квалитета простора и опреме у складу са растом и развојем ППФ. </w:t>
      </w:r>
      <w:r>
        <w:rPr>
          <w:rStyle w:val="Bodytext9NotItalic"/>
        </w:rPr>
        <w:t>Активности у оквиру мере :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Наставак проширења простора ПП</w:t>
      </w:r>
      <w:r>
        <w:t>Ф.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Обезбеђење кабинета и боље коришћење капацитета за сво наставно особље ППФ.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Увођење савремене информатичке опреме, учипа и пиценцираног софтвера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Решавање пробпема припазишта и паркинг простора у Кнез Михаиповој 33.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Учешће у донаторским и развојним прогр</w:t>
      </w:r>
      <w:r>
        <w:t>амима ипи пројектима.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Иницирање нових и унапређење постојећих партнерстава са субјектима из земљи и иностранства.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numPr>
          <w:ilvl w:val="0"/>
          <w:numId w:val="81"/>
        </w:numPr>
        <w:shd w:val="clear" w:color="auto" w:fill="auto"/>
        <w:tabs>
          <w:tab w:val="left" w:pos="746"/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Учешће ППФ на сајмовима привреде, технике, образовања.</w:t>
      </w:r>
      <w:r>
        <w:tab/>
      </w:r>
    </w:p>
    <w:p w:rsidR="00641812" w:rsidRDefault="00B208F0">
      <w:pPr>
        <w:pStyle w:val="Bodytext40"/>
        <w:framePr w:w="9336" w:h="11237" w:hRule="exact" w:wrap="none" w:vAnchor="page" w:hAnchor="page" w:x="1560" w:y="3909"/>
        <w:shd w:val="clear" w:color="auto" w:fill="auto"/>
        <w:spacing w:after="0"/>
        <w:ind w:firstLine="0"/>
        <w:jc w:val="left"/>
      </w:pPr>
      <w:r>
        <w:t>Показатељи и прилози за стандард 11: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shd w:val="clear" w:color="auto" w:fill="auto"/>
        <w:spacing w:before="0" w:after="0" w:line="250" w:lineRule="exact"/>
        <w:ind w:firstLine="0"/>
      </w:pPr>
      <w:r>
        <w:rPr>
          <w:rStyle w:val="Bodytext2Bold3"/>
        </w:rPr>
        <w:t>Табела 11.1.</w:t>
      </w:r>
      <w:r>
        <w:rPr>
          <w:rStyle w:val="Bodytext2Bold4"/>
        </w:rPr>
        <w:t xml:space="preserve"> </w:t>
      </w:r>
      <w:r>
        <w:t xml:space="preserve">Укупна површина (у впасништву </w:t>
      </w:r>
      <w:r>
        <w:t>високошкопске установе и изнајмљени простор) са површином објеката (амфитеатри, учионице, пабораторије, организационе јединице, спужбе)</w:t>
      </w:r>
    </w:p>
    <w:p w:rsidR="00641812" w:rsidRDefault="00B208F0">
      <w:pPr>
        <w:pStyle w:val="Bodytext20"/>
        <w:framePr w:w="9336" w:h="11237" w:hRule="exact" w:wrap="none" w:vAnchor="page" w:hAnchor="page" w:x="1560" w:y="3909"/>
        <w:shd w:val="clear" w:color="auto" w:fill="auto"/>
        <w:tabs>
          <w:tab w:val="left" w:leader="underscore" w:pos="9302"/>
        </w:tabs>
        <w:spacing w:before="0" w:after="0" w:line="250" w:lineRule="exact"/>
        <w:ind w:firstLine="0"/>
      </w:pPr>
      <w:r>
        <w:rPr>
          <w:rStyle w:val="Bodytext2Bold3"/>
        </w:rPr>
        <w:t>Табела 11.2.</w:t>
      </w:r>
      <w:r>
        <w:rPr>
          <w:rStyle w:val="Bodytext2Bold4"/>
        </w:rPr>
        <w:t xml:space="preserve"> </w:t>
      </w:r>
      <w:r>
        <w:t xml:space="preserve">Листа опреме у впасништву високошкопске установе која се користи у наставном процесу и </w:t>
      </w:r>
      <w:r>
        <w:rPr>
          <w:rStyle w:val="Bodytext24"/>
        </w:rPr>
        <w:t xml:space="preserve">научноистраживачком </w:t>
      </w:r>
      <w:r>
        <w:rPr>
          <w:rStyle w:val="Bodytext24"/>
        </w:rPr>
        <w:t>раду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2322830</wp:posOffset>
                </wp:positionV>
                <wp:extent cx="6053455" cy="521335"/>
                <wp:effectExtent l="0" t="0" r="0" b="3810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5213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3.15pt;margin-top:182.9pt;width:476.65pt;height:41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" fillcolor="#f2f2f2" stroked="f">
                <w10:wrap anchorx="page" anchory="page"/>
              </v:rect>
            </w:pict>
          </mc:Fallback>
        </mc:AlternateContent>
      </w: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15660" cy="1232535"/>
            <wp:effectExtent l="0" t="0" r="8890" b="5715"/>
            <wp:docPr id="56" name="Picture 56" descr="C:\Users\REKTOR~1\AppData\Local\Temp\FineReader12.00\media\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REKTOR~1\AppData\Local\Temp\FineReader12.00\media\image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6446" w:h="855" w:hRule="exact" w:wrap="none" w:vAnchor="page" w:hAnchor="page" w:x="1565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r>
        <w:rPr>
          <w:rStyle w:val="Bodytext2Bold3"/>
        </w:rPr>
        <w:t>Табела 11.3.</w:t>
      </w:r>
      <w:r>
        <w:rPr>
          <w:rStyle w:val="Bodytext2Bold4"/>
        </w:rPr>
        <w:t xml:space="preserve"> </w:t>
      </w:r>
      <w:r>
        <w:t>Наставно-научне и стручне базе.</w:t>
      </w:r>
    </w:p>
    <w:p w:rsidR="00641812" w:rsidRDefault="00B208F0">
      <w:pPr>
        <w:pStyle w:val="Bodytext20"/>
        <w:framePr w:w="6446" w:h="855" w:hRule="exact" w:wrap="none" w:vAnchor="page" w:hAnchor="page" w:x="1565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r>
        <w:rPr>
          <w:rStyle w:val="Bodytext2Bold3"/>
        </w:rPr>
        <w:t>Прилог 11.1.</w:t>
      </w:r>
      <w:r>
        <w:rPr>
          <w:rStyle w:val="Bodytext2Bold4"/>
        </w:rPr>
        <w:t xml:space="preserve"> </w:t>
      </w:r>
      <w:r>
        <w:t>Анкета о квалитету простора и опреме</w:t>
      </w:r>
    </w:p>
    <w:p w:rsidR="00641812" w:rsidRDefault="00B208F0">
      <w:pPr>
        <w:pStyle w:val="Bodytext20"/>
        <w:framePr w:w="6446" w:h="855" w:hRule="exact" w:wrap="none" w:vAnchor="page" w:hAnchor="page" w:x="1565" w:y="3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r>
        <w:rPr>
          <w:rStyle w:val="Bodytext2Bold3"/>
        </w:rPr>
        <w:t>Прилог 11.1.1.</w:t>
      </w:r>
      <w:r>
        <w:rPr>
          <w:rStyle w:val="Bodytext24"/>
        </w:rPr>
        <w:t xml:space="preserve">Анализа резултата анкета </w:t>
      </w:r>
      <w:r>
        <w:rPr>
          <w:rStyle w:val="Bodytext24"/>
        </w:rPr>
        <w:t>- корективне и превентивне мера.</w:t>
      </w:r>
    </w:p>
    <w:p w:rsidR="00641812" w:rsidRDefault="00B208F0">
      <w:pPr>
        <w:pStyle w:val="Bodytext20"/>
        <w:framePr w:wrap="none" w:vAnchor="page" w:hAnchor="page" w:x="5775" w:y="5744"/>
        <w:shd w:val="clear" w:color="auto" w:fill="auto"/>
        <w:spacing w:before="0" w:after="0" w:line="220" w:lineRule="exact"/>
        <w:ind w:firstLine="0"/>
      </w:pPr>
      <w:hyperlink w:anchor="bookmark6" w:tooltip="Current Document">
        <w:bookmarkStart w:id="104" w:name="bookmark103"/>
        <w:r>
          <w:rPr>
            <w:rStyle w:val="Bodytext21"/>
          </w:rPr>
          <w:t>САДРЖАЈ</w:t>
        </w:r>
        <w:bookmarkEnd w:id="104"/>
      </w:hyperlink>
    </w:p>
    <w:p w:rsidR="00641812" w:rsidRDefault="00B208F0">
      <w:pPr>
        <w:pStyle w:val="Heading5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left"/>
      </w:pPr>
      <w:bookmarkStart w:id="105" w:name="bookmark104"/>
      <w:bookmarkStart w:id="106" w:name="bookmark105"/>
      <w:r>
        <w:t>Стандард 13: Улога студената у самовредновању и провери квалитета - заједнички за Установу и студијски програм МАС Пословно право</w:t>
      </w:r>
      <w:bookmarkEnd w:id="105"/>
      <w:bookmarkEnd w:id="106"/>
    </w:p>
    <w:p w:rsidR="00641812" w:rsidRDefault="00B208F0">
      <w:pPr>
        <w:pStyle w:val="Bodytext2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0" w:line="250" w:lineRule="exact"/>
        <w:ind w:firstLine="0"/>
        <w:jc w:val="both"/>
      </w:pPr>
      <w:r>
        <w:t xml:space="preserve">Високошколске установе </w:t>
      </w:r>
      <w:r>
        <w:t>обезбеђују значајну улогу студената у процесу обезбеђења квалитета, и то кроз рад студентских организација и студентских представника у телима високошколске установе, као и кроз анкетирање студената о квалитету високошколске установе.</w:t>
      </w:r>
    </w:p>
    <w:p w:rsidR="00641812" w:rsidRDefault="00B208F0">
      <w:pPr>
        <w:pStyle w:val="Heading4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bookmarkStart w:id="107" w:name="bookmark106"/>
      <w:r>
        <w:t>1.Опис</w:t>
      </w:r>
      <w:bookmarkEnd w:id="107"/>
    </w:p>
    <w:p w:rsidR="00641812" w:rsidRDefault="00B208F0">
      <w:pPr>
        <w:pStyle w:val="Bodytext2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Студенти ППФ </w:t>
      </w:r>
      <w:r>
        <w:t>укључујући и студенте студијског програма МАС Пословно право укључени су у рад факултета кроз своје изабране представнике у факултетским органима, као и кроз сопствене видове организовања, студентске организације и преко студентских делегата. Студенти учес</w:t>
      </w:r>
      <w:r>
        <w:t>твују у готово свим активностима самовредновања и унапређења квалитета, директно или преко својих представника, а у неким од тих процеса њихова улога је незаменљива и пресудна. Осим посредног учествовања у процесу самовредновања, преко својих представника,</w:t>
      </w:r>
      <w:r>
        <w:t xml:space="preserve"> студенти обезбеђују и повратну информацију о квалитету појединих сегмената који су предмет самовредновања путем студентских анкета. На тај начин, студенти имају прилику да изразе своје задовољство или незадовољство објектом анкетирања, као и да предложе м</w:t>
      </w:r>
      <w:r>
        <w:t>ере побољшања квалитета.</w:t>
      </w:r>
    </w:p>
    <w:p w:rsidR="00641812" w:rsidRDefault="00B208F0">
      <w:pPr>
        <w:pStyle w:val="Bodytext2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>Сходно стратешким интересима и програмским опредељењем да је „студент у центру учења", учешће студената у процесу самовредновања и провери квалитета је од круцијалне важности за ППФ. Улога студентске популације у посматраним процес</w:t>
      </w:r>
      <w:r>
        <w:t>има је регулисана свим стратешким и оперативним документима ППФ.</w:t>
      </w:r>
    </w:p>
    <w:p w:rsidR="00641812" w:rsidRDefault="00B208F0">
      <w:pPr>
        <w:pStyle w:val="Bodytext2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</w:pPr>
      <w:r>
        <w:t>13.1 Представници студената су чланови комисије за обезбеђење квалитета високошколске установе. Студентски парламент је конституисан Статутом као посебан орган ППФ. Начин и поступак избора чл</w:t>
      </w:r>
      <w:r>
        <w:t>анова Студентског парламента, начин рада, доношење одлука и закључака уређени су Правилником о организовању и раду студентског парламента. Студентски парламент чине представници свих уписаних студената по годинама студија међу којима су и студенти студијск</w:t>
      </w:r>
      <w:r>
        <w:t>ог програма МАС Пословно право.</w:t>
      </w:r>
    </w:p>
    <w:p w:rsidR="00641812" w:rsidRDefault="00B208F0">
      <w:pPr>
        <w:pStyle w:val="Bodytext20"/>
        <w:framePr w:w="9336" w:h="8356" w:hRule="exact" w:wrap="none" w:vAnchor="page" w:hAnchor="page" w:x="1560" w:y="6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Избор чланова студентског парламента одржава се сваке године у априлу месецу, тајним и непосредним гласањем. Студентски парламент има своје представнике у раду ННВ и Савета ППФ које бира на својим седницама. Студенти, такође</w:t>
      </w:r>
      <w:r>
        <w:t>, имају и свог представника у Комисији за обезбеђење квалитета ППФ. Преко Парламента студенти остварују своја права и штите своје интересе, у складу са Законом, Статутом и другим општим актима ППФ. Студентски парламент има надлежности у области заштите пра</w:t>
      </w:r>
      <w:r>
        <w:t>ва и интереса студената, у области обезбеђења и контроле квалитета високог образовања на ППФ, у области развоја студијских програма, наставе и побољшања услова студирања и унапређења студентског стандарда.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Универзитет „МБ“ </w:t>
      </w:r>
      <w:r>
        <w:rPr>
          <w:rStyle w:val="Headerorfooter1"/>
          <w:b/>
          <w:bCs/>
        </w:rPr>
        <w:t>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7" name="Picture 57" descr="C:\Users\REKTOR~1\AppData\Local\Temp\FineReader12.00\media\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REKTOR~1\AppData\Local\Temp\FineReader12.00\media\image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2"/>
        </w:numPr>
        <w:shd w:val="clear" w:color="auto" w:fill="auto"/>
        <w:tabs>
          <w:tab w:val="left" w:pos="461"/>
        </w:tabs>
        <w:spacing w:before="0" w:after="0" w:line="250" w:lineRule="exact"/>
        <w:ind w:firstLine="0"/>
        <w:jc w:val="both"/>
      </w:pPr>
      <w:r>
        <w:t>Студенти на одговарајућ</w:t>
      </w:r>
      <w:r>
        <w:t>и начин дају мишљење о стратегији, стандардима, поступцима и документима којима се обезбеђује квалитет високошколске установе, укључујући и резултате самовредновања и оцењивања квалитета високошколске установе.</w:t>
      </w:r>
    </w:p>
    <w:p w:rsidR="00641812" w:rsidRDefault="00B208F0">
      <w:pPr>
        <w:pStyle w:val="Bodytext40"/>
        <w:framePr w:w="9346" w:h="11287" w:hRule="exact" w:wrap="none" w:vAnchor="page" w:hAnchor="page" w:x="1551" w:y="3670"/>
        <w:shd w:val="clear" w:color="auto" w:fill="auto"/>
        <w:spacing w:after="0"/>
        <w:ind w:firstLine="0"/>
        <w:jc w:val="both"/>
      </w:pPr>
      <w:r>
        <w:t>Изражавање мишљења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shd w:val="clear" w:color="auto" w:fill="auto"/>
        <w:spacing w:before="0" w:after="0" w:line="250" w:lineRule="exact"/>
        <w:ind w:firstLine="0"/>
        <w:jc w:val="both"/>
      </w:pPr>
      <w:r>
        <w:t>Од стране најважнијих упра</w:t>
      </w:r>
      <w:r>
        <w:t>вних и пословодних органа Факултета, студенти се позивају да дају мишљење о стратеги</w:t>
      </w:r>
      <w:r>
        <w:rPr>
          <w:rStyle w:val="Bodytext2105pt"/>
        </w:rPr>
        <w:t>ј</w:t>
      </w:r>
      <w:r>
        <w:t>и, стандардима, резултатима самовредновања, као и осталим поступцима и документима којима се обезбеђује квалитет рада ППФ. То исто важи и за процесе перманентног осмишљава</w:t>
      </w:r>
      <w:r>
        <w:t>ња, реализације развоја и евалуације студијских програма у оквиру курикулума и развоја метода оцењивања. Важно опредељење руководства ППФ је да учешће и активности студената у осигурању квалитета почивају на отвореној, искреној и конструктивној комуникациј</w:t>
      </w:r>
      <w:r>
        <w:t xml:space="preserve">и и (само)критици. Идеја је да се стално врше промене на боље како у погледу рада </w:t>
      </w:r>
      <w:r>
        <w:rPr>
          <w:rStyle w:val="Bodytext2SmallCaps"/>
        </w:rPr>
        <w:t>пПф,</w:t>
      </w:r>
      <w:r>
        <w:t xml:space="preserve"> тако и самих студената.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2"/>
        </w:numPr>
        <w:shd w:val="clear" w:color="auto" w:fill="auto"/>
        <w:tabs>
          <w:tab w:val="left" w:pos="490"/>
        </w:tabs>
        <w:spacing w:before="0" w:after="0" w:line="250" w:lineRule="exact"/>
        <w:ind w:firstLine="0"/>
        <w:jc w:val="both"/>
      </w:pPr>
      <w:r>
        <w:t>Обавезан елемент самовредновања високошколске установе јесте анкета којом се испиту</w:t>
      </w:r>
      <w:r>
        <w:rPr>
          <w:rStyle w:val="Bodytext2105pt"/>
        </w:rPr>
        <w:t>ј</w:t>
      </w:r>
      <w:r>
        <w:t>у ставови и мишљења студената о питањима из свих области које</w:t>
      </w:r>
      <w:r>
        <w:t xml:space="preserve"> се проверавају у процесу самовредновања. Високошколска установа је обавезна да организује и спроведе анкету и да њене резултате учини доступним јавности и укључи их у укупну оцену самовредновања и оцене квалитета (</w:t>
      </w:r>
      <w:r>
        <w:rPr>
          <w:rStyle w:val="Bodytext2Bold"/>
        </w:rPr>
        <w:t>Студентска анкета).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shd w:val="clear" w:color="auto" w:fill="auto"/>
        <w:spacing w:before="0" w:after="0" w:line="250" w:lineRule="exact"/>
        <w:ind w:firstLine="0"/>
        <w:jc w:val="both"/>
      </w:pPr>
      <w:r>
        <w:t>Један од значајних ви</w:t>
      </w:r>
      <w:r>
        <w:t>дова улоге студената у процесу самовредновања и провери квалитета представља студентска анкета. Анкета је анонимног карактера и конципирана је тако да садржи затворена и отворена питања, остављајући простор сваком студенту да искаже лични став. Анекта се р</w:t>
      </w:r>
      <w:r>
        <w:t>ади електронским путем и представља обавезу свих студената који пријављују испит у првом року након летњег семестра. Важан принцип који се примењује у овом процесу је да се анкетираној особи увек даје могућност за: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исказивање личног става;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55"/>
        </w:tabs>
        <w:spacing w:before="0" w:after="0" w:line="269" w:lineRule="exact"/>
        <w:ind w:left="760" w:hanging="360"/>
        <w:jc w:val="both"/>
      </w:pPr>
      <w:r>
        <w:t xml:space="preserve">критички и </w:t>
      </w:r>
      <w:r>
        <w:t>самокритички осврт;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46"/>
        </w:tabs>
        <w:spacing w:before="0" w:after="0" w:line="269" w:lineRule="exact"/>
        <w:ind w:left="760" w:hanging="360"/>
        <w:jc w:val="both"/>
      </w:pPr>
      <w:r>
        <w:t>давање идеја и одређених сугести</w:t>
      </w:r>
      <w:r>
        <w:rPr>
          <w:rStyle w:val="Bodytext2105pt"/>
        </w:rPr>
        <w:t>ј</w:t>
      </w:r>
      <w:r>
        <w:t>а;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55"/>
        </w:tabs>
        <w:spacing w:before="0" w:after="0" w:line="269" w:lineRule="exact"/>
        <w:ind w:left="760" w:hanging="360"/>
        <w:jc w:val="both"/>
      </w:pPr>
      <w:r>
        <w:t>покретање иницијатива и сл.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shd w:val="clear" w:color="auto" w:fill="auto"/>
        <w:spacing w:before="0" w:after="3" w:line="220" w:lineRule="exact"/>
        <w:ind w:firstLine="0"/>
        <w:jc w:val="both"/>
      </w:pPr>
      <w:r>
        <w:t>Као што је већ указано, у процесу анкетирања студената вредну</w:t>
      </w:r>
      <w:r>
        <w:rPr>
          <w:rStyle w:val="Bodytext2105pt"/>
        </w:rPr>
        <w:t>ј</w:t>
      </w:r>
      <w:r>
        <w:t>у се два важна сегмента рада ППФ: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4"/>
        </w:numPr>
        <w:shd w:val="clear" w:color="auto" w:fill="auto"/>
        <w:tabs>
          <w:tab w:val="left" w:pos="750"/>
        </w:tabs>
        <w:spacing w:before="0" w:after="0" w:line="220" w:lineRule="exact"/>
        <w:ind w:left="760" w:hanging="360"/>
        <w:jc w:val="both"/>
      </w:pPr>
      <w:r>
        <w:t>Вредновање педагошког рада наставног особља;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4"/>
        </w:numPr>
        <w:shd w:val="clear" w:color="auto" w:fill="auto"/>
        <w:tabs>
          <w:tab w:val="left" w:pos="755"/>
        </w:tabs>
        <w:spacing w:before="0" w:after="180"/>
        <w:ind w:left="760" w:hanging="360"/>
        <w:jc w:val="both"/>
      </w:pPr>
      <w:r>
        <w:t xml:space="preserve">Оцењивање стандарда квалитета </w:t>
      </w:r>
      <w:r>
        <w:t>наставног процеса, садржаја градива и временског ангажовања студената израженим у еспб-у.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shd w:val="clear" w:color="auto" w:fill="auto"/>
        <w:spacing w:before="0" w:after="0"/>
        <w:ind w:firstLine="0"/>
        <w:jc w:val="both"/>
      </w:pPr>
      <w:r>
        <w:t>13.4 Студенти су активно укључени у процесе перманентног осмишљавања, реализације развоја и евалуације студијских програма у оквиру курикулума и разво</w:t>
      </w:r>
      <w:r>
        <w:rPr>
          <w:rStyle w:val="Bodytext2105pt"/>
        </w:rPr>
        <w:t xml:space="preserve">ј </w:t>
      </w:r>
      <w:r>
        <w:t>метода оцењива</w:t>
      </w:r>
      <w:r>
        <w:t>ња.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shd w:val="clear" w:color="auto" w:fill="auto"/>
        <w:spacing w:before="0" w:after="0"/>
        <w:ind w:firstLine="0"/>
        <w:jc w:val="both"/>
      </w:pPr>
      <w:r>
        <w:t xml:space="preserve">Поред студентске анкете, Комисија за обезбеђење квалитета у чијем саставу се налазе и представници студената, делегирани од стране Студентског парламента, као стандард у овом процесу увели су и квалитативну технику самовредновања и провере квалитета у </w:t>
      </w:r>
      <w:r>
        <w:t>виду Фокус група. Фокус групе спроводе се на сваке две године. Њихова организација поверена је студентима члановима Комисије за обезбеђење квалитета уз поштовање унапред утврђених правила и начела које се мора</w:t>
      </w:r>
      <w:r>
        <w:rPr>
          <w:rStyle w:val="Bodytext2105pt"/>
        </w:rPr>
        <w:t>ј</w:t>
      </w:r>
      <w:r>
        <w:t>у испоштовати. Процес организације фокус група</w:t>
      </w:r>
      <w:r>
        <w:t xml:space="preserve"> састоји се из следећих активности: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Реализовање радионице која је посвећена припреми фокус група ради ваљаног одвијања посматраног процеса.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t>Мапирања учесника, где се, у сарадњи са Студентским парламентом, врши одабир студената из II, III и IV године студиј</w:t>
      </w:r>
      <w:r>
        <w:t>а, са свих студијских програма, и по потреби студената на мастер и докторским студијама.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t>Непосредног рада фокус група, при чему свака фокус група оцењује референтни студијски програм.</w:t>
      </w:r>
    </w:p>
    <w:p w:rsidR="00641812" w:rsidRDefault="00B208F0">
      <w:pPr>
        <w:pStyle w:val="Bodytext20"/>
        <w:framePr w:w="9346" w:h="11287" w:hRule="exact" w:wrap="none" w:vAnchor="page" w:hAnchor="page" w:x="1551" w:y="3670"/>
        <w:numPr>
          <w:ilvl w:val="0"/>
          <w:numId w:val="8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rPr>
          <w:rStyle w:val="Bodytext24"/>
        </w:rPr>
        <w:t>Реализовања радионице корективних акција, чији је циљ креирање и усаглаш</w:t>
      </w:r>
      <w:r>
        <w:rPr>
          <w:rStyle w:val="Bodytext24"/>
        </w:rPr>
        <w:t>авање акционих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8" name="Picture 58" descr="C:\Users\REKTOR~1\AppData\Local\Temp\FineReader12.00\media\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REKTOR~1\AppData\Local\Temp\FineReader12.00\media\image5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740"/>
        <w:jc w:val="left"/>
      </w:pPr>
      <w:r>
        <w:t>планова сваког студијског програма у складу са резултатима фокус група.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spacing w:line="254" w:lineRule="exact"/>
        <w:ind w:left="740" w:hanging="360"/>
        <w:jc w:val="left"/>
      </w:pPr>
      <w:r>
        <w:t xml:space="preserve"> Обезбеђења мониторинга посматраног процеса - по један продека</w:t>
      </w:r>
      <w:r>
        <w:t>н, са сваког студијског програма одговоран је за праћење примене акционог плана у пракси.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tabs>
          <w:tab w:val="left" w:pos="735"/>
        </w:tabs>
        <w:spacing w:line="254" w:lineRule="exact"/>
        <w:ind w:left="740" w:hanging="360"/>
        <w:jc w:val="left"/>
      </w:pPr>
      <w:r>
        <w:t>Обраде података и сачињавање извештаја, који садржи и део са препорукама за побољшање наставног процеса и рада самих наставника и студената.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tabs>
          <w:tab w:val="left" w:pos="726"/>
        </w:tabs>
        <w:spacing w:line="254" w:lineRule="exact"/>
        <w:ind w:left="740" w:hanging="360"/>
        <w:jc w:val="left"/>
      </w:pPr>
      <w:r>
        <w:t>Достављања Извештаја пред</w:t>
      </w:r>
      <w:r>
        <w:t>седнику Савета, декану ППФ, ННВ ППФ и Комисији за обезбеђење квалитета.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tabs>
          <w:tab w:val="left" w:pos="735"/>
        </w:tabs>
        <w:spacing w:line="254" w:lineRule="exact"/>
        <w:ind w:left="380"/>
      </w:pPr>
      <w:r>
        <w:t>Омогућавање увида у Извештај свим студентима ППФ.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</w:pPr>
      <w:r>
        <w:t>Приликом организације и припреме фокус група Студентски парламент је дужан да испоштује следећа начела: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tabs>
          <w:tab w:val="left" w:pos="740"/>
        </w:tabs>
        <w:spacing w:line="254" w:lineRule="exact"/>
        <w:ind w:left="740" w:hanging="360"/>
        <w:jc w:val="left"/>
      </w:pPr>
      <w:r>
        <w:t xml:space="preserve">Начело студијског програма - </w:t>
      </w:r>
      <w:r>
        <w:t>сваки студијски програм мора бити пропорционално заступљен бројем студената по студијском програму.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spacing w:line="254" w:lineRule="exact"/>
        <w:ind w:left="740" w:hanging="360"/>
        <w:jc w:val="left"/>
      </w:pPr>
      <w:r>
        <w:t xml:space="preserve"> Начело година студија - свака година студија мора бити заступљена са истим бројем студената по години студија.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spacing w:line="254" w:lineRule="exact"/>
        <w:ind w:left="740" w:hanging="360"/>
        <w:jc w:val="left"/>
      </w:pPr>
      <w:r>
        <w:t xml:space="preserve"> Начело присутности - испитаници морају имат</w:t>
      </w:r>
      <w:r>
        <w:t>и најмање 6 бодова из сегмента оцењивања присутности и активности на часу за већину предмета на години студија;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spacing w:line="254" w:lineRule="exact"/>
        <w:ind w:left="740" w:hanging="360"/>
        <w:jc w:val="left"/>
      </w:pPr>
      <w:r>
        <w:t xml:space="preserve"> Начело успеха на студијама - у евалуацији морају учествовати и студенти са добрим и лошим просеком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5"/>
        </w:numPr>
        <w:shd w:val="clear" w:color="auto" w:fill="auto"/>
        <w:spacing w:line="254" w:lineRule="exact"/>
        <w:ind w:left="740" w:hanging="360"/>
        <w:jc w:val="left"/>
      </w:pPr>
      <w:r>
        <w:t xml:space="preserve"> Критеријум објективности и озбиљности испит</w:t>
      </w:r>
      <w:r>
        <w:t>аника - испитаници морају показати критички став, реалност и „зрелост" или озбиљност током процеса евалуације.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</w:pPr>
      <w:r>
        <w:t>Комисија за обезбеђење квалитета ППФ утврдила је 5 кључних области процене ради унапређења квалитета наставног процеса. У питању је оцена: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6"/>
        </w:numPr>
        <w:shd w:val="clear" w:color="auto" w:fill="auto"/>
        <w:tabs>
          <w:tab w:val="left" w:pos="716"/>
        </w:tabs>
        <w:spacing w:line="254" w:lineRule="exact"/>
        <w:ind w:left="380"/>
      </w:pPr>
      <w:r>
        <w:t>Садржаја студијског програма у оквиру кога је евалуирана: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а. структура студијског програма - предмети;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ћ. актуелност садржаја у односу на потребе тржишта;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с. уџбеничка литература, било у односу штампана ^з. електронска форма, било кроз додатне наставне мат</w:t>
      </w:r>
      <w:r>
        <w:t>еријале (странице предмета).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6"/>
        </w:numPr>
        <w:shd w:val="clear" w:color="auto" w:fill="auto"/>
        <w:tabs>
          <w:tab w:val="left" w:pos="745"/>
        </w:tabs>
        <w:spacing w:line="254" w:lineRule="exact"/>
        <w:ind w:left="380"/>
      </w:pPr>
      <w:r>
        <w:t>Методологија рада у смислу оцене: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а. Излагања наставника и асистената (занимљивост излагања материје, објашњавање кључних појмова, интеракција са студентима).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 xml:space="preserve">ћ. Предиспитне обавезе (колоквијуми, семинари, писмено ^з. усмено </w:t>
      </w:r>
      <w:r>
        <w:t>полагање, бодовање и сл.).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с. Консултације/индивидуалног рада са студентима.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6"/>
        </w:numPr>
        <w:shd w:val="clear" w:color="auto" w:fill="auto"/>
        <w:spacing w:line="254" w:lineRule="exact"/>
        <w:ind w:left="740" w:hanging="360"/>
        <w:jc w:val="left"/>
      </w:pPr>
      <w:r>
        <w:t xml:space="preserve"> Однос са студентима, где се оцењује: коректна комуникација (е-комуникација, усмена комуникација, предавања и вежбе)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6"/>
        </w:numPr>
        <w:shd w:val="clear" w:color="auto" w:fill="auto"/>
        <w:tabs>
          <w:tab w:val="left" w:pos="721"/>
        </w:tabs>
        <w:spacing w:line="254" w:lineRule="exact"/>
        <w:ind w:left="380"/>
      </w:pPr>
      <w:r>
        <w:t>Логистика наставног процеса, при чему се евалуира: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 xml:space="preserve">а. Рад </w:t>
      </w:r>
      <w:r>
        <w:t>декана и продекана, руководиоца катедре,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ћ. Рад студентског сервиса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с. Рад библиотеке и читаонице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254" w:lineRule="exact"/>
        <w:ind w:left="1460" w:hanging="360"/>
        <w:jc w:val="left"/>
      </w:pPr>
      <w:r>
        <w:t>1 Функционисање и коришћење услуга Центра за развој каријере.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numPr>
          <w:ilvl w:val="0"/>
          <w:numId w:val="86"/>
        </w:numPr>
        <w:shd w:val="clear" w:color="auto" w:fill="auto"/>
        <w:tabs>
          <w:tab w:val="left" w:pos="740"/>
        </w:tabs>
        <w:spacing w:after="240" w:line="254" w:lineRule="exact"/>
        <w:ind w:left="740" w:hanging="360"/>
        <w:jc w:val="left"/>
      </w:pPr>
      <w:r>
        <w:t>Исход студирања у смислу оцене конкурентности студената/дипломаца на тржишту рада и утисака које</w:t>
      </w:r>
      <w:r>
        <w:t xml:space="preserve"> имају након обављене праксе.</w:t>
      </w:r>
    </w:p>
    <w:p w:rsidR="00641812" w:rsidRDefault="00B208F0">
      <w:pPr>
        <w:pStyle w:val="Bodytext70"/>
        <w:framePr w:w="9326" w:h="11291" w:hRule="exact" w:wrap="none" w:vAnchor="page" w:hAnchor="page" w:x="1570" w:y="3667"/>
        <w:shd w:val="clear" w:color="auto" w:fill="auto"/>
        <w:spacing w:line="180" w:lineRule="exact"/>
      </w:pPr>
      <w:r>
        <w:rPr>
          <w:rStyle w:val="Bodytext71"/>
          <w:b/>
          <w:bCs/>
        </w:rPr>
        <w:t>На основу резултата фокус група реализованих 2019. и 2021. године, могу се извести следећи сумарни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Georgia115ptNotBoldSpacing0pt"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59" name="Picture 59" descr="C:\Users\REKTOR~1\AppData\Local\Temp\FineReader12.00\media\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REKTOR~1\AppData\Local\Temp\FineReader12.00\media\image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70"/>
        <w:framePr w:w="9331" w:h="11169" w:hRule="exact" w:wrap="none" w:vAnchor="page" w:hAnchor="page" w:x="1565" w:y="3663"/>
        <w:shd w:val="clear" w:color="auto" w:fill="auto"/>
        <w:spacing w:line="259" w:lineRule="exact"/>
      </w:pPr>
      <w:r>
        <w:t>закључци: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spacing w:line="259" w:lineRule="exact"/>
        <w:ind w:left="760" w:hanging="380"/>
      </w:pPr>
      <w:r>
        <w:t xml:space="preserve"> Рад наставног особља је добар. Корекци</w:t>
      </w:r>
      <w:r>
        <w:rPr>
          <w:rStyle w:val="Bodytext7105ptNotBold"/>
        </w:rPr>
        <w:t>ј</w:t>
      </w:r>
      <w:r>
        <w:t>е се морају вршити само у малом броју поједин</w:t>
      </w:r>
      <w:r>
        <w:t>ачних случајева.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tabs>
          <w:tab w:val="left" w:pos="721"/>
        </w:tabs>
        <w:spacing w:line="259" w:lineRule="exact"/>
        <w:ind w:left="760" w:hanging="380"/>
      </w:pPr>
      <w:r>
        <w:t>Литература је добила похвале од студената. Треба размишљати о „ширем" коришћењу преведених књига са познатих светских универзитета или факултета.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tabs>
          <w:tab w:val="left" w:pos="740"/>
        </w:tabs>
        <w:spacing w:line="259" w:lineRule="exact"/>
        <w:ind w:left="760" w:hanging="380"/>
      </w:pPr>
      <w:r>
        <w:t xml:space="preserve">Постојање електронских страница предмета је изузетно похваљено од стране студената. Странице </w:t>
      </w:r>
      <w:r>
        <w:t>су ажурне, јасне и прегледне.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tabs>
          <w:tab w:val="left" w:pos="740"/>
        </w:tabs>
        <w:spacing w:line="259" w:lineRule="exact"/>
        <w:ind w:left="760" w:hanging="380"/>
      </w:pPr>
      <w:r>
        <w:t>Потребно је интензивирати учење другог страног језика на већини студијских програма.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tabs>
          <w:tab w:val="left" w:pos="740"/>
        </w:tabs>
        <w:spacing w:line="259" w:lineRule="exact"/>
        <w:ind w:left="760" w:hanging="380"/>
      </w:pPr>
      <w:r>
        <w:t>Консултације и индивидуални рад су посебно похваљени од стране студената.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spacing w:line="259" w:lineRule="exact"/>
        <w:ind w:left="760" w:hanging="380"/>
      </w:pPr>
      <w:r>
        <w:t xml:space="preserve"> Организација стручне праксе на ППФ је веома добро оцењена у свим спроведеним фокус групама.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tabs>
          <w:tab w:val="left" w:pos="730"/>
        </w:tabs>
        <w:spacing w:line="259" w:lineRule="exact"/>
        <w:ind w:left="760" w:hanging="380"/>
      </w:pPr>
      <w:r>
        <w:t>Студенти су похвалили праксу организације госту</w:t>
      </w:r>
      <w:r>
        <w:rPr>
          <w:rStyle w:val="Bodytext7105ptNotBold"/>
        </w:rPr>
        <w:t>ј</w:t>
      </w:r>
      <w:r>
        <w:t>ућих предавања, уз напомену да би требало да их буде још више.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7"/>
        </w:numPr>
        <w:shd w:val="clear" w:color="auto" w:fill="auto"/>
        <w:spacing w:line="250" w:lineRule="exact"/>
        <w:ind w:left="760" w:hanging="380"/>
      </w:pPr>
      <w:r>
        <w:t xml:space="preserve"> У важним сегментима евалуације као што је однос са </w:t>
      </w:r>
      <w:r>
        <w:t>студентима и логистика наставог процеса (библиотека/читаоница, студентски сервис, однос са продеканима, деканима и ректором, Центар за развој кари</w:t>
      </w:r>
      <w:r>
        <w:rPr>
          <w:rStyle w:val="Bodytext7105ptNotBold"/>
        </w:rPr>
        <w:t>ј</w:t>
      </w:r>
      <w:r>
        <w:t xml:space="preserve">ере) запажени су само позитивни ставови испитаника. Ипак, студенти истичу да неке ваннаставне садржаје треба </w:t>
      </w:r>
      <w:r>
        <w:t>интензивирати и више промовисати, као што су активности Центра за развој каријере.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shd w:val="clear" w:color="auto" w:fill="auto"/>
        <w:spacing w:line="250" w:lineRule="exact"/>
      </w:pPr>
      <w:r>
        <w:t>Врло је важно истаћи озбиљан, реалан и добронамеран став испитаника. Треба истаћи да се руководство ППФ у знача</w:t>
      </w:r>
      <w:r>
        <w:rPr>
          <w:rStyle w:val="Bodytext7105ptNotBold"/>
        </w:rPr>
        <w:t>ј</w:t>
      </w:r>
      <w:r>
        <w:t>но</w:t>
      </w:r>
      <w:r>
        <w:rPr>
          <w:rStyle w:val="Bodytext7105ptNotBold"/>
        </w:rPr>
        <w:t xml:space="preserve">ј </w:t>
      </w:r>
      <w:r>
        <w:t>мери ослања(ло) на закључке посматраног начина евалуације</w:t>
      </w:r>
      <w:r>
        <w:t xml:space="preserve"> у процесу акредитације и (ре)успостављања система наставног и ненаставног процеса, као и обезбеђења општих услова рада и студирања на ППФ током периода којим се бави овај Извештај. Комисија за обезбеђење квалитета ППФ посвећена је перманентном осмишљавању</w:t>
      </w:r>
      <w:r>
        <w:t xml:space="preserve"> и унапређењу квалитета свих процеса у оквиру установе. Поред студентских анкета које се редовно спроводе на годишњем нивоу и фокус група које су се доказале као поуздана пракса и које се спроводе на сваке две године.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shd w:val="clear" w:color="auto" w:fill="auto"/>
        <w:spacing w:line="250" w:lineRule="exact"/>
      </w:pPr>
      <w:r>
        <w:t>Након реализоване анализе можемо предс</w:t>
      </w:r>
      <w:r>
        <w:t>тавити следеће, позитивне закључке: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tabs>
          <w:tab w:val="left" w:pos="726"/>
        </w:tabs>
        <w:spacing w:line="250" w:lineRule="exact"/>
        <w:ind w:left="760" w:hanging="380"/>
      </w:pPr>
      <w:r>
        <w:t>Постоји свеопште задовољство студената њиховом улогом у процесу самовредновања и провере квалитета.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tabs>
          <w:tab w:val="left" w:pos="730"/>
        </w:tabs>
        <w:spacing w:line="250" w:lineRule="exact"/>
        <w:ind w:left="760" w:hanging="380"/>
      </w:pPr>
      <w:r>
        <w:t xml:space="preserve">Студентски парламент је препознат како од стране студената, тако и од стране ограна управљања и руковођења на ППФ и </w:t>
      </w:r>
      <w:r>
        <w:t>постоји развијена пракса о конструктивној сарадњи.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tabs>
          <w:tab w:val="left" w:pos="730"/>
        </w:tabs>
        <w:spacing w:line="250" w:lineRule="exact"/>
        <w:ind w:left="760" w:hanging="380"/>
      </w:pPr>
      <w:r>
        <w:t>Студенти ода</w:t>
      </w:r>
      <w:r>
        <w:rPr>
          <w:rStyle w:val="Bodytext7105ptNotBold"/>
        </w:rPr>
        <w:t>ј</w:t>
      </w:r>
      <w:r>
        <w:t>у утисак изузетно мотивисаних младих људи, спремних за стицање знања кроз наставне и ваннаставне активности.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spacing w:line="250" w:lineRule="exact"/>
        <w:ind w:left="760" w:hanging="380"/>
      </w:pPr>
      <w:r>
        <w:t xml:space="preserve"> Велики број студената стиче радно искуство током студирања захваљујући добро</w:t>
      </w:r>
      <w:r>
        <w:rPr>
          <w:rStyle w:val="Bodytext7105ptNotBold"/>
        </w:rPr>
        <w:t xml:space="preserve">ј </w:t>
      </w:r>
      <w:r>
        <w:t>организацији стручне праксе, која их чини конкурентним на домаћем и међународном тржишту.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tabs>
          <w:tab w:val="left" w:pos="740"/>
        </w:tabs>
        <w:spacing w:line="250" w:lineRule="exact"/>
        <w:ind w:left="760" w:hanging="380"/>
      </w:pPr>
      <w:r>
        <w:t>Готово сви студенти говоре похвално о апликативном приступу у процесу преношења знања на ППФ.</w:t>
      </w:r>
    </w:p>
    <w:p w:rsidR="00641812" w:rsidRDefault="00B208F0">
      <w:pPr>
        <w:pStyle w:val="Bodytext70"/>
        <w:framePr w:w="9331" w:h="11169" w:hRule="exact" w:wrap="none" w:vAnchor="page" w:hAnchor="page" w:x="1565" w:y="3663"/>
        <w:numPr>
          <w:ilvl w:val="0"/>
          <w:numId w:val="88"/>
        </w:numPr>
        <w:shd w:val="clear" w:color="auto" w:fill="auto"/>
        <w:tabs>
          <w:tab w:val="left" w:pos="740"/>
        </w:tabs>
        <w:spacing w:after="276" w:line="250" w:lineRule="exact"/>
        <w:ind w:left="760" w:hanging="380"/>
      </w:pPr>
      <w:r>
        <w:t>Потребно је успоставити јасни</w:t>
      </w:r>
      <w:r>
        <w:rPr>
          <w:rStyle w:val="Bodytext7105ptNotBold"/>
        </w:rPr>
        <w:t>ј</w:t>
      </w:r>
      <w:r>
        <w:t>и систем финансирања студентског тела у ци</w:t>
      </w:r>
      <w:r>
        <w:t>љу јачања независности, као и у циљу бољег планирања активности студентског тела. Оваква добровољна активност руководећих тела на ППФ показује перманенту спремност на независну екстерну евалуацију и одличну политику примене квалитета у свим наставним проце</w:t>
      </w:r>
      <w:r>
        <w:t>сима са посебним нагласком да је у свим наставним и ненаставним процесима студент мора бити полазна односно централа тачка.</w:t>
      </w:r>
    </w:p>
    <w:p w:rsidR="00641812" w:rsidRDefault="00B208F0">
      <w:pPr>
        <w:pStyle w:val="Heading40"/>
        <w:framePr w:w="9331" w:h="11169" w:hRule="exact" w:wrap="none" w:vAnchor="page" w:hAnchor="page" w:x="1565" w:y="3663"/>
        <w:shd w:val="clear" w:color="auto" w:fill="auto"/>
        <w:spacing w:before="0" w:after="0" w:line="280" w:lineRule="exact"/>
        <w:ind w:firstLine="0"/>
        <w:jc w:val="both"/>
      </w:pPr>
      <w:bookmarkStart w:id="108" w:name="bookmark107"/>
      <w:r>
        <w:t>2.8МОТ анализа</w:t>
      </w:r>
      <w:bookmarkEnd w:id="108"/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0" name="Picture 60" descr="C:\Users\REKTOR~1\AppData\Local\Temp\FineReader12.00\media\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REKTOR~1\AppData\Local\Temp\FineReader12.00\media\image6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Heading50"/>
        <w:framePr w:w="9322" w:h="11343" w:hRule="exact" w:wrap="none" w:vAnchor="page" w:hAnchor="page" w:x="1570" w:y="3663"/>
        <w:shd w:val="clear" w:color="auto" w:fill="auto"/>
        <w:spacing w:before="0" w:after="0" w:line="259" w:lineRule="exact"/>
        <w:ind w:firstLine="0"/>
        <w:jc w:val="left"/>
      </w:pPr>
      <w:bookmarkStart w:id="109" w:name="bookmark108"/>
      <w:r>
        <w:t>СНАГЕ:</w:t>
      </w:r>
      <w:bookmarkEnd w:id="109"/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spacing w:before="0" w:after="0" w:line="259" w:lineRule="exact"/>
        <w:ind w:left="760" w:hanging="380"/>
      </w:pPr>
      <w:r>
        <w:t xml:space="preserve"> Активан студентски парламент у чијем раду учествују и студенти студијског програма МАС </w:t>
      </w:r>
      <w:r>
        <w:t>Пословно право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5"/>
        </w:tabs>
        <w:spacing w:before="0" w:after="0" w:line="259" w:lineRule="exact"/>
        <w:ind w:left="380" w:firstLine="0"/>
        <w:jc w:val="both"/>
      </w:pPr>
      <w:r>
        <w:t>Факултет испуњава стандардом предвиђене обавезе.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5"/>
        </w:tabs>
        <w:spacing w:before="0" w:after="0" w:line="259" w:lineRule="exact"/>
        <w:ind w:left="380" w:firstLine="0"/>
        <w:jc w:val="both"/>
      </w:pPr>
      <w:r>
        <w:t>Различити параметри (објекти анкетирања) праћења квалитета током студија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>Већ створена традиција да студенти учествују у процесу самовредновања и провере квалитета ППФ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spacing w:before="0" w:after="0" w:line="264" w:lineRule="exact"/>
        <w:ind w:left="760" w:hanging="380"/>
      </w:pPr>
      <w:r>
        <w:t xml:space="preserve"> Посматрани процес почива на отвореној, искреној и конструктивној критици, у циљу промена на боље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5"/>
        </w:tabs>
        <w:spacing w:before="0" w:after="0" w:line="264" w:lineRule="exact"/>
        <w:ind w:left="380" w:firstLine="0"/>
        <w:jc w:val="both"/>
      </w:pPr>
      <w:r>
        <w:t>Обезбеђено је учешће студената у органима управљања и пословођења ППФ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Проактивно учешће студената у раду Комисије за обезбеђење квалитета ППФ (+++</w:t>
      </w:r>
      <w:r>
        <w:t>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spacing w:before="0" w:after="0" w:line="264" w:lineRule="exact"/>
        <w:ind w:left="760" w:hanging="380"/>
      </w:pPr>
      <w:r>
        <w:t xml:space="preserve"> Развијена методологија прикупљања и обраде података анонимним путем (постојање софтвера за обраду података)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Мотивисаност студената да учествују у процесу самовредновања и провере квалитета ППФ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Створени су материјални услови за рад Студентског</w:t>
      </w:r>
      <w:r>
        <w:t xml:space="preserve"> парламента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Сатисфакција студената учешћем у процесу доношења одлука на ППФ(++)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Стручност студената за квалитетно учешће у посматраним процесима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5"/>
        </w:tabs>
        <w:spacing w:before="0" w:after="180" w:line="264" w:lineRule="exact"/>
        <w:ind w:left="380" w:firstLine="0"/>
        <w:jc w:val="both"/>
      </w:pPr>
      <w:r>
        <w:t>Рад Студентског парламента (++)</w:t>
      </w:r>
    </w:p>
    <w:p w:rsidR="00641812" w:rsidRDefault="00B208F0">
      <w:pPr>
        <w:pStyle w:val="Heading50"/>
        <w:framePr w:w="9322" w:h="11343" w:hRule="exact" w:wrap="none" w:vAnchor="page" w:hAnchor="page" w:x="1570" w:y="3663"/>
        <w:shd w:val="clear" w:color="auto" w:fill="auto"/>
        <w:spacing w:before="0" w:after="0" w:line="264" w:lineRule="exact"/>
        <w:ind w:firstLine="0"/>
        <w:jc w:val="left"/>
      </w:pPr>
      <w:bookmarkStart w:id="110" w:name="bookmark109"/>
      <w:r>
        <w:t>СЛАБОСТИ:</w:t>
      </w:r>
      <w:bookmarkEnd w:id="110"/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Недовољна заступљеност студената из у квапитативној евапуац</w:t>
      </w:r>
      <w:r>
        <w:t>ији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 постоји довољно висок ниво свести о значају студентске анкете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Студенти постојеће анкете не попуњавају искрено(++)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5"/>
        </w:tabs>
        <w:spacing w:before="0" w:after="0" w:line="264" w:lineRule="exact"/>
        <w:ind w:left="380" w:firstLine="0"/>
        <w:jc w:val="both"/>
      </w:pPr>
      <w:r>
        <w:t>Релативно кратко трајање мандата учешћа студената у органима пословођења ППФ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 xml:space="preserve">Нејасно дефинисан систем финансирања </w:t>
      </w:r>
      <w:r>
        <w:t>студентског парламента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172" w:line="264" w:lineRule="exact"/>
        <w:ind w:left="380" w:firstLine="0"/>
        <w:jc w:val="both"/>
      </w:pPr>
      <w:r>
        <w:t>Несразмерно учешће студената из Центара у процесу доношења одлука (++)</w:t>
      </w:r>
    </w:p>
    <w:p w:rsidR="00641812" w:rsidRDefault="00B208F0">
      <w:pPr>
        <w:pStyle w:val="Heading50"/>
        <w:framePr w:w="9322" w:h="11343" w:hRule="exact" w:wrap="none" w:vAnchor="page" w:hAnchor="page" w:x="1570" w:y="3663"/>
        <w:shd w:val="clear" w:color="auto" w:fill="auto"/>
        <w:spacing w:before="0" w:after="0" w:line="274" w:lineRule="exact"/>
        <w:ind w:firstLine="0"/>
        <w:jc w:val="left"/>
      </w:pPr>
      <w:bookmarkStart w:id="111" w:name="bookmark110"/>
      <w:r>
        <w:t>ШАНСЕ:</w:t>
      </w:r>
      <w:bookmarkEnd w:id="111"/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  <w:jc w:val="both"/>
      </w:pPr>
      <w:r>
        <w:t>Постојање и рад студентског парламената (+++)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spacing w:before="0" w:after="0" w:line="274" w:lineRule="exact"/>
        <w:ind w:left="380" w:firstLine="0"/>
        <w:jc w:val="both"/>
      </w:pPr>
      <w:r>
        <w:t xml:space="preserve"> Едукација студената о значају анкета и објективности приликом њиховог попуњавања,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  <w:jc w:val="both"/>
      </w:pPr>
      <w:r>
        <w:t xml:space="preserve">Контакт са </w:t>
      </w:r>
      <w:r>
        <w:t>бившим студентима и њихово мишљење о квалитету,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74" w:lineRule="exact"/>
        <w:ind w:left="760" w:hanging="380"/>
      </w:pPr>
      <w:r>
        <w:t>Подстицање наставника да користе студентска анкету као алат за побољшање квалитета наставе,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spacing w:before="0" w:after="0" w:line="298" w:lineRule="exact"/>
        <w:ind w:left="760" w:hanging="380"/>
      </w:pPr>
      <w:r>
        <w:t xml:space="preserve"> Сарадња студентске организације са другим организацијама сличне врсте у земљи и иностранству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Институционални оквир који подстиче учешће студената у посматраним процесима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Стварање климе за активније учешће студената у раду високошколских институција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</w:tabs>
        <w:spacing w:before="0" w:after="180" w:line="264" w:lineRule="exact"/>
        <w:ind w:left="760" w:hanging="380"/>
      </w:pPr>
      <w:r>
        <w:t>Изградња капацитета студената кроз активно учешће у европским пројектима (310М113,СагеегЗ,</w:t>
      </w:r>
      <w:r>
        <w:t xml:space="preserve"> 31РУЗ, МИЕТЏЗ).</w:t>
      </w:r>
    </w:p>
    <w:p w:rsidR="00641812" w:rsidRDefault="00B208F0">
      <w:pPr>
        <w:pStyle w:val="Heading50"/>
        <w:framePr w:w="9322" w:h="11343" w:hRule="exact" w:wrap="none" w:vAnchor="page" w:hAnchor="page" w:x="1570" w:y="3663"/>
        <w:shd w:val="clear" w:color="auto" w:fill="auto"/>
        <w:spacing w:before="0" w:after="0" w:line="264" w:lineRule="exact"/>
        <w:ind w:firstLine="0"/>
        <w:jc w:val="left"/>
      </w:pPr>
      <w:bookmarkStart w:id="112" w:name="bookmark111"/>
      <w:r>
        <w:t>ОПАСНОСТИ:</w:t>
      </w:r>
      <w:bookmarkEnd w:id="112"/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Смањен интерес/мотивисаност заинтересованих страна за попуњавање анкета (++)</w:t>
      </w:r>
    </w:p>
    <w:p w:rsidR="00641812" w:rsidRDefault="00B208F0">
      <w:pPr>
        <w:pStyle w:val="Bodytext20"/>
        <w:framePr w:w="9322" w:h="11343" w:hRule="exact" w:wrap="none" w:vAnchor="page" w:hAnchor="page" w:x="1570" w:y="3663"/>
        <w:numPr>
          <w:ilvl w:val="0"/>
          <w:numId w:val="89"/>
        </w:numPr>
        <w:shd w:val="clear" w:color="auto" w:fill="auto"/>
        <w:tabs>
          <w:tab w:val="left" w:pos="740"/>
          <w:tab w:val="left" w:leader="underscore" w:pos="9318"/>
        </w:tabs>
        <w:spacing w:before="0" w:after="0" w:line="264" w:lineRule="exact"/>
        <w:ind w:left="380" w:firstLine="0"/>
        <w:jc w:val="both"/>
      </w:pPr>
      <w:r>
        <w:rPr>
          <w:rStyle w:val="Bodytext24"/>
        </w:rPr>
        <w:t>Препоручене анкете које не одражавају на прави начин оцену студената (++)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</w:t>
      </w:r>
      <w:r>
        <w:rPr>
          <w:rStyle w:val="Headerorfooter1"/>
          <w:b/>
          <w:bCs/>
        </w:rPr>
        <w:t>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1" name="Picture 61" descr="C:\Users\REKTOR~1\AppData\Local\Temp\FineReader12.00\media\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REKTOR~1\AppData\Local\Temp\FineReader12.00\media\image6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60"/>
        </w:tabs>
        <w:spacing w:before="0" w:after="0" w:line="220" w:lineRule="exact"/>
        <w:ind w:left="760" w:hanging="360"/>
        <w:jc w:val="both"/>
      </w:pPr>
      <w:r>
        <w:t>Неуважавање резултата анкете студената од стране У</w:t>
      </w:r>
      <w:r>
        <w:t>ниверзитета (++)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50"/>
        </w:tabs>
        <w:spacing w:before="0" w:after="0" w:line="220" w:lineRule="exact"/>
        <w:ind w:left="760" w:hanging="360"/>
        <w:jc w:val="both"/>
      </w:pPr>
      <w:r>
        <w:t>Систем финансирања приватних универзитета/факултета у земљи (+++)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  <w:jc w:val="both"/>
      </w:pPr>
      <w:r>
        <w:t>Неповерење у објективност рада и самовредновање приватних универзитета/факултета у земљи (+++)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50"/>
        </w:tabs>
        <w:spacing w:before="0" w:after="0" w:line="220" w:lineRule="exact"/>
        <w:ind w:left="760" w:hanging="360"/>
        <w:jc w:val="both"/>
      </w:pPr>
      <w:r>
        <w:t>Замирање привредних активности које води драстичном смањењу бро</w:t>
      </w:r>
      <w:r>
        <w:rPr>
          <w:rStyle w:val="Bodytext2105pt"/>
        </w:rPr>
        <w:t>ј</w:t>
      </w:r>
      <w:r>
        <w:t xml:space="preserve">а студената </w:t>
      </w:r>
      <w:r>
        <w:t>(+)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60"/>
        </w:tabs>
        <w:spacing w:before="0" w:after="0" w:line="220" w:lineRule="exact"/>
        <w:ind w:left="760" w:hanging="360"/>
        <w:jc w:val="both"/>
      </w:pPr>
      <w:r>
        <w:t>Економски и демографски трендови (++)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0"/>
        </w:numPr>
        <w:shd w:val="clear" w:color="auto" w:fill="auto"/>
        <w:tabs>
          <w:tab w:val="left" w:pos="755"/>
        </w:tabs>
        <w:spacing w:before="0" w:after="264" w:line="250" w:lineRule="exact"/>
        <w:ind w:left="760" w:hanging="360"/>
        <w:jc w:val="both"/>
      </w:pPr>
      <w:r>
        <w:t>Растућа незаинтересованост омладинске популације за учествовање у процесима институционалног одлучивања(++).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shd w:val="clear" w:color="auto" w:fill="auto"/>
        <w:spacing w:before="0" w:after="274" w:line="220" w:lineRule="exact"/>
        <w:ind w:firstLine="0"/>
        <w:jc w:val="both"/>
      </w:pPr>
      <w:r>
        <w:t>Анализа указу</w:t>
      </w:r>
      <w:r>
        <w:rPr>
          <w:rStyle w:val="Bodytext2105pt"/>
        </w:rPr>
        <w:t>ј</w:t>
      </w:r>
      <w:r>
        <w:t>е да ППФ испуњава стандард 13.</w:t>
      </w:r>
    </w:p>
    <w:p w:rsidR="00641812" w:rsidRDefault="00B208F0">
      <w:pPr>
        <w:pStyle w:val="Heading50"/>
        <w:framePr w:w="9341" w:h="11332" w:hRule="exact" w:wrap="none" w:vAnchor="page" w:hAnchor="page" w:x="1560" w:y="3709"/>
        <w:shd w:val="clear" w:color="auto" w:fill="auto"/>
        <w:spacing w:before="0" w:after="0" w:line="250" w:lineRule="exact"/>
        <w:ind w:left="760" w:hanging="360"/>
        <w:jc w:val="both"/>
      </w:pPr>
      <w:bookmarkStart w:id="113" w:name="bookmark112"/>
      <w:r>
        <w:t xml:space="preserve">3. Предлог мера и активности за унапређење квалитета </w:t>
      </w:r>
      <w:r>
        <w:t>стандарда 13:</w:t>
      </w:r>
      <w:bookmarkEnd w:id="113"/>
    </w:p>
    <w:p w:rsidR="00641812" w:rsidRDefault="00B208F0">
      <w:pPr>
        <w:pStyle w:val="Bodytext20"/>
        <w:framePr w:w="9341" w:h="11332" w:hRule="exact" w:wrap="none" w:vAnchor="page" w:hAnchor="page" w:x="1560" w:y="3709"/>
        <w:shd w:val="clear" w:color="auto" w:fill="auto"/>
        <w:spacing w:before="0" w:after="0" w:line="250" w:lineRule="exact"/>
        <w:ind w:firstLine="0"/>
        <w:jc w:val="both"/>
      </w:pPr>
      <w:r>
        <w:t>ЗМОТ анализа улоге студената у самовредновању и провери квалитета је указала на одређене слабости и иницирала усвајање следећих мера и активности за унапређење квалитета: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 xml:space="preserve">Побољшање писане комуникације између Студентског Парламента и Комисије </w:t>
      </w:r>
      <w:r>
        <w:t>за обезбеђење квалитета и дефинисање механизма за прикупљање непристрасних примедби/предлога за побољшање од стране студената.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>У сарадњи са Студентским парламентом, мотивисати студенте ОАС и МАС Пословно право за праћење стања у настави и предлагање мера з</w:t>
      </w:r>
      <w:r>
        <w:t>а побољшања.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jc w:val="both"/>
      </w:pPr>
      <w:r>
        <w:t>Заједно са представницима Студентског парламента учествовати у формирању и анализи студентских анкета и других података по питању пролазности, вредновања студијских програма, оптерећености студената и осталих параметара за оцену квалитета.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70"/>
        </w:tabs>
        <w:spacing w:before="0" w:after="0" w:line="250" w:lineRule="exact"/>
        <w:ind w:left="400"/>
        <w:jc w:val="both"/>
      </w:pPr>
      <w:r>
        <w:t>Интензивирати активности као што су консултативни састанци и семинари о предностима и знача</w:t>
      </w:r>
      <w:r>
        <w:rPr>
          <w:rStyle w:val="Bodytext2105pt"/>
        </w:rPr>
        <w:t>ј</w:t>
      </w:r>
      <w:r>
        <w:t>у студентске ангажованости у раду стручних тела факултета, односно, предностима и знача</w:t>
      </w:r>
      <w:r>
        <w:rPr>
          <w:rStyle w:val="Bodytext2105pt"/>
        </w:rPr>
        <w:t>ј</w:t>
      </w:r>
      <w:r>
        <w:t>у објективног изношења мишљења и ставова у процесу самовредновања и оцењивањ</w:t>
      </w:r>
      <w:r>
        <w:t>а квалитета факултета.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70"/>
        </w:tabs>
        <w:spacing w:before="0" w:after="0" w:line="250" w:lineRule="exact"/>
        <w:ind w:left="400"/>
        <w:jc w:val="both"/>
      </w:pPr>
      <w:r>
        <w:t>Путем директне комуникације перманентно упознавати студенте са одлукама стручних тела факултета и ефектима корективних мера које се односе на унапређење квалитета наставног процеса и стандарда студената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1"/>
        </w:numPr>
        <w:shd w:val="clear" w:color="auto" w:fill="auto"/>
        <w:tabs>
          <w:tab w:val="left" w:pos="355"/>
        </w:tabs>
        <w:spacing w:before="0" w:after="240" w:line="250" w:lineRule="exact"/>
        <w:ind w:left="400"/>
        <w:jc w:val="both"/>
      </w:pPr>
      <w:r>
        <w:t>Уврстити реевалуацију оптереће</w:t>
      </w:r>
      <w:r>
        <w:t>ња студената као обавезну активност и прописати корективне мере према којима би се деловало на предмете и наставнике у односу на резултате реевалуације.</w:t>
      </w:r>
    </w:p>
    <w:p w:rsidR="00641812" w:rsidRDefault="00B208F0">
      <w:pPr>
        <w:pStyle w:val="Bodytext90"/>
        <w:framePr w:w="9341" w:h="11332" w:hRule="exact" w:wrap="none" w:vAnchor="page" w:hAnchor="page" w:x="1560" w:y="3709"/>
        <w:shd w:val="clear" w:color="auto" w:fill="auto"/>
        <w:spacing w:before="0"/>
      </w:pPr>
      <w:r>
        <w:rPr>
          <w:rStyle w:val="Bodytext9BoldNotItalic"/>
        </w:rPr>
        <w:t xml:space="preserve">Мера 7: </w:t>
      </w:r>
      <w:r>
        <w:t>Образовање студената за самостално и квалитетно учешће у процесу самовредновања и провере квали</w:t>
      </w:r>
      <w:r>
        <w:t>тета ППФ.</w:t>
      </w:r>
    </w:p>
    <w:p w:rsidR="00641812" w:rsidRDefault="00B208F0">
      <w:pPr>
        <w:pStyle w:val="Bodytext90"/>
        <w:framePr w:w="9341" w:h="11332" w:hRule="exact" w:wrap="none" w:vAnchor="page" w:hAnchor="page" w:x="1560" w:y="3709"/>
        <w:shd w:val="clear" w:color="auto" w:fill="auto"/>
        <w:spacing w:before="0"/>
      </w:pPr>
      <w:r>
        <w:t>Активности у оквиру мере 7: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41"/>
        </w:tabs>
        <w:spacing w:before="0" w:after="0" w:line="250" w:lineRule="exact"/>
        <w:ind w:left="760" w:hanging="360"/>
        <w:jc w:val="both"/>
      </w:pPr>
      <w:r>
        <w:t>Организовање трибина у универзитетским центрима о значају система квалитета у образовном процесу.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Вршење обука студената у универзитетским центрима за самосталну евалуацију наставног процеса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Подизање свести студената о</w:t>
      </w:r>
      <w:r>
        <w:t xml:space="preserve"> важности процеса самовредновања и подизање поверења студената у резултате овог процеса.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Подстицати студентске иницијативе у предлагању мера за побољшање квалитета.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Унапређење и редовно информисање најмлађих студената о процесима самовредновања, контроле к</w:t>
      </w:r>
      <w:r>
        <w:t>валитета и о њиховим студентским правима, посредством студената-ментора и студентских делегата.</w:t>
      </w:r>
    </w:p>
    <w:p w:rsidR="00641812" w:rsidRDefault="00B208F0">
      <w:pPr>
        <w:pStyle w:val="Bodytext20"/>
        <w:framePr w:w="9341" w:h="11332" w:hRule="exact" w:wrap="none" w:vAnchor="page" w:hAnchor="page" w:x="1560" w:y="3709"/>
        <w:numPr>
          <w:ilvl w:val="0"/>
          <w:numId w:val="92"/>
        </w:numPr>
        <w:shd w:val="clear" w:color="auto" w:fill="auto"/>
        <w:tabs>
          <w:tab w:val="left" w:pos="755"/>
          <w:tab w:val="left" w:leader="underscore" w:pos="9347"/>
        </w:tabs>
        <w:spacing w:before="0" w:after="0" w:line="250" w:lineRule="exact"/>
        <w:ind w:left="760" w:hanging="360"/>
        <w:jc w:val="both"/>
      </w:pPr>
      <w:r>
        <w:rPr>
          <w:rStyle w:val="Bodytext24"/>
        </w:rPr>
        <w:t>Организовање радионица на тему мерења исхода студирања у универзитетским центрима.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</w:t>
      </w:r>
      <w:r>
        <w:rPr>
          <w:rStyle w:val="Headerorfooter1"/>
          <w:b/>
          <w:bCs/>
        </w:rPr>
        <w:t>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2" name="Picture 62" descr="C:\Users\REKTOR~1\AppData\Local\Temp\FineReader12.00\media\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REKTOR~1\AppData\Local\Temp\FineReader12.00\media\image6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90"/>
        <w:framePr w:w="9326" w:h="2898" w:hRule="exact" w:wrap="none" w:vAnchor="page" w:hAnchor="page" w:x="1560" w:y="3670"/>
        <w:shd w:val="clear" w:color="auto" w:fill="auto"/>
        <w:spacing w:before="0"/>
      </w:pPr>
      <w:r>
        <w:rPr>
          <w:rStyle w:val="Bodytext9BoldNotItalic"/>
        </w:rPr>
        <w:t xml:space="preserve">Мера 8: </w:t>
      </w:r>
      <w:r>
        <w:t xml:space="preserve">Подстицање активности Студентског </w:t>
      </w:r>
      <w:r>
        <w:t>парламента.</w:t>
      </w:r>
    </w:p>
    <w:p w:rsidR="00641812" w:rsidRDefault="00B208F0">
      <w:pPr>
        <w:pStyle w:val="Bodytext90"/>
        <w:framePr w:w="9326" w:h="2898" w:hRule="exact" w:wrap="none" w:vAnchor="page" w:hAnchor="page" w:x="1560" w:y="3670"/>
        <w:shd w:val="clear" w:color="auto" w:fill="auto"/>
        <w:spacing w:before="0"/>
      </w:pPr>
      <w:r>
        <w:t>Активности у оквиру мере 8:</w:t>
      </w:r>
    </w:p>
    <w:p w:rsidR="00641812" w:rsidRDefault="00B208F0">
      <w:pPr>
        <w:pStyle w:val="Bodytext70"/>
        <w:framePr w:w="9326" w:h="2898" w:hRule="exact" w:wrap="none" w:vAnchor="page" w:hAnchor="page" w:x="1560" w:y="3670"/>
        <w:numPr>
          <w:ilvl w:val="0"/>
          <w:numId w:val="93"/>
        </w:numPr>
        <w:shd w:val="clear" w:color="auto" w:fill="auto"/>
        <w:tabs>
          <w:tab w:val="left" w:pos="731"/>
        </w:tabs>
        <w:spacing w:line="250" w:lineRule="exact"/>
        <w:ind w:left="760" w:hanging="360"/>
      </w:pPr>
      <w:r>
        <w:t>Дефинисање годишњег буџета за рад Студентског парламента .</w:t>
      </w:r>
    </w:p>
    <w:p w:rsidR="00641812" w:rsidRDefault="00B208F0">
      <w:pPr>
        <w:pStyle w:val="Bodytext70"/>
        <w:framePr w:w="9326" w:h="2898" w:hRule="exact" w:wrap="none" w:vAnchor="page" w:hAnchor="page" w:x="1560" w:y="3670"/>
        <w:numPr>
          <w:ilvl w:val="0"/>
          <w:numId w:val="93"/>
        </w:numPr>
        <w:shd w:val="clear" w:color="auto" w:fill="auto"/>
        <w:tabs>
          <w:tab w:val="left" w:pos="760"/>
        </w:tabs>
        <w:spacing w:line="250" w:lineRule="exact"/>
        <w:ind w:left="760" w:hanging="360"/>
      </w:pPr>
      <w:r>
        <w:t>Подстицање вршњачког образовања.</w:t>
      </w:r>
    </w:p>
    <w:p w:rsidR="00641812" w:rsidRDefault="00B208F0">
      <w:pPr>
        <w:pStyle w:val="Bodytext70"/>
        <w:framePr w:w="9326" w:h="2898" w:hRule="exact" w:wrap="none" w:vAnchor="page" w:hAnchor="page" w:x="1560" w:y="3670"/>
        <w:numPr>
          <w:ilvl w:val="0"/>
          <w:numId w:val="93"/>
        </w:numPr>
        <w:shd w:val="clear" w:color="auto" w:fill="auto"/>
        <w:tabs>
          <w:tab w:val="left" w:pos="760"/>
        </w:tabs>
        <w:spacing w:line="250" w:lineRule="exact"/>
        <w:ind w:left="760" w:hanging="360"/>
      </w:pPr>
      <w:r>
        <w:t xml:space="preserve">Подстицање и унапређење мобилности студената, како би се они на најбољи начин уверили у ефективност процеса и мера контроле </w:t>
      </w:r>
      <w:r>
        <w:t>квалитета у развијеним земљама и унапредили културу квалитета.</w:t>
      </w:r>
    </w:p>
    <w:p w:rsidR="00641812" w:rsidRDefault="00B208F0">
      <w:pPr>
        <w:pStyle w:val="Bodytext70"/>
        <w:framePr w:w="9326" w:h="2898" w:hRule="exact" w:wrap="none" w:vAnchor="page" w:hAnchor="page" w:x="1560" w:y="3670"/>
        <w:numPr>
          <w:ilvl w:val="0"/>
          <w:numId w:val="93"/>
        </w:numPr>
        <w:shd w:val="clear" w:color="auto" w:fill="auto"/>
        <w:tabs>
          <w:tab w:val="left" w:pos="760"/>
        </w:tabs>
        <w:spacing w:line="250" w:lineRule="exact"/>
        <w:ind w:left="760" w:hanging="360"/>
      </w:pPr>
      <w:r>
        <w:t>Подстицање организовања фокус група од стране Студентског парламента ради самовредновања и</w:t>
      </w:r>
    </w:p>
    <w:p w:rsidR="00641812" w:rsidRDefault="00B208F0">
      <w:pPr>
        <w:pStyle w:val="Bodytext70"/>
        <w:framePr w:w="9326" w:h="2898" w:hRule="exact" w:wrap="none" w:vAnchor="page" w:hAnchor="page" w:x="1560" w:y="3670"/>
        <w:shd w:val="clear" w:color="auto" w:fill="auto"/>
        <w:tabs>
          <w:tab w:val="left" w:leader="underscore" w:pos="758"/>
          <w:tab w:val="left" w:leader="underscore" w:pos="9326"/>
        </w:tabs>
        <w:spacing w:line="250" w:lineRule="exact"/>
      </w:pPr>
      <w:r>
        <w:tab/>
      </w:r>
      <w:r>
        <w:rPr>
          <w:rStyle w:val="Bodytext71"/>
          <w:b/>
          <w:bCs/>
        </w:rPr>
        <w:t>провере квалитета Универзитета унутар студентске популације по центрима.</w:t>
      </w:r>
      <w:r>
        <w:tab/>
      </w:r>
    </w:p>
    <w:p w:rsidR="00641812" w:rsidRDefault="00B208F0">
      <w:pPr>
        <w:pStyle w:val="Bodytext40"/>
        <w:framePr w:w="9326" w:h="2898" w:hRule="exact" w:wrap="none" w:vAnchor="page" w:hAnchor="page" w:x="1560" w:y="3670"/>
        <w:shd w:val="clear" w:color="auto" w:fill="auto"/>
        <w:spacing w:after="0" w:line="220" w:lineRule="exact"/>
        <w:ind w:firstLine="0"/>
        <w:jc w:val="both"/>
      </w:pPr>
      <w:r>
        <w:t xml:space="preserve">Показатељи и прилози за </w:t>
      </w:r>
      <w:r>
        <w:t>стандард 13:</w:t>
      </w:r>
    </w:p>
    <w:p w:rsidR="00641812" w:rsidRDefault="00B208F0">
      <w:pPr>
        <w:pStyle w:val="Bodytext70"/>
        <w:framePr w:w="9326" w:h="2898" w:hRule="exact" w:wrap="none" w:vAnchor="page" w:hAnchor="page" w:x="1560" w:y="3670"/>
        <w:shd w:val="clear" w:color="auto" w:fill="auto"/>
        <w:spacing w:line="220" w:lineRule="exact"/>
      </w:pPr>
      <w:r>
        <w:rPr>
          <w:rStyle w:val="Bodytext711pt"/>
          <w:b/>
          <w:bCs/>
        </w:rPr>
        <w:t xml:space="preserve">Прилог 13.1 </w:t>
      </w:r>
      <w:r>
        <w:rPr>
          <w:rStyle w:val="Bodytext71"/>
          <w:b/>
          <w:bCs/>
        </w:rPr>
        <w:t>Документација која потврђује учешће студената у самовредновању и провери квалитета</w:t>
      </w:r>
    </w:p>
    <w:p w:rsidR="00641812" w:rsidRDefault="00B208F0">
      <w:pPr>
        <w:pStyle w:val="Bodytext70"/>
        <w:framePr w:wrap="none" w:vAnchor="page" w:hAnchor="page" w:x="5775" w:y="6919"/>
        <w:shd w:val="clear" w:color="auto" w:fill="auto"/>
        <w:spacing w:line="180" w:lineRule="exact"/>
        <w:jc w:val="left"/>
      </w:pPr>
      <w:hyperlink w:anchor="bookmark6" w:tooltip="Current Document">
        <w:r>
          <w:rPr>
            <w:rStyle w:val="Bodytext72"/>
            <w:b/>
            <w:bCs/>
          </w:rPr>
          <w:t>САДРЖАЈ</w:t>
        </w:r>
      </w:hyperlink>
    </w:p>
    <w:p w:rsidR="00641812" w:rsidRDefault="00B208F0">
      <w:pPr>
        <w:pStyle w:val="Heading50"/>
        <w:framePr w:w="9341" w:h="7420" w:hRule="exact" w:wrap="none" w:vAnchor="page" w:hAnchor="page" w:x="1560" w:y="7654"/>
        <w:shd w:val="clear" w:color="auto" w:fill="auto"/>
        <w:spacing w:before="0" w:after="0" w:line="250" w:lineRule="exact"/>
        <w:ind w:firstLine="0"/>
        <w:jc w:val="left"/>
      </w:pPr>
      <w:bookmarkStart w:id="114" w:name="bookmark113"/>
      <w:bookmarkStart w:id="115" w:name="bookmark114"/>
      <w:r>
        <w:t>Стандард 14: Систематско праћење и периодична провера квалитета - заједнички за Устано</w:t>
      </w:r>
      <w:r>
        <w:t>ву и студијски програм МАС Пословно право</w:t>
      </w:r>
      <w:bookmarkEnd w:id="114"/>
      <w:bookmarkEnd w:id="115"/>
    </w:p>
    <w:p w:rsidR="00641812" w:rsidRDefault="00B208F0">
      <w:pPr>
        <w:pStyle w:val="Bodytext70"/>
        <w:framePr w:w="9341" w:h="7420" w:hRule="exact" w:wrap="none" w:vAnchor="page" w:hAnchor="page" w:x="1560" w:y="7654"/>
        <w:shd w:val="clear" w:color="auto" w:fill="auto"/>
        <w:spacing w:line="254" w:lineRule="exact"/>
      </w:pPr>
      <w:r>
        <w:t>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квалитета.</w:t>
      </w:r>
    </w:p>
    <w:p w:rsidR="00641812" w:rsidRDefault="00B208F0">
      <w:pPr>
        <w:pStyle w:val="Heading50"/>
        <w:framePr w:w="9341" w:h="7420" w:hRule="exact" w:wrap="none" w:vAnchor="page" w:hAnchor="page" w:x="1560" w:y="7654"/>
        <w:shd w:val="clear" w:color="auto" w:fill="auto"/>
        <w:spacing w:before="0" w:after="99" w:line="220" w:lineRule="exact"/>
        <w:ind w:firstLine="0"/>
        <w:jc w:val="both"/>
      </w:pPr>
      <w:bookmarkStart w:id="116" w:name="bookmark115"/>
      <w:r>
        <w:t>1.Опис</w:t>
      </w:r>
      <w:bookmarkEnd w:id="116"/>
    </w:p>
    <w:p w:rsidR="00641812" w:rsidRDefault="00B208F0">
      <w:pPr>
        <w:pStyle w:val="Bodytext70"/>
        <w:framePr w:w="9341" w:h="7420" w:hRule="exact" w:wrap="none" w:vAnchor="page" w:hAnchor="page" w:x="1560" w:y="7654"/>
        <w:shd w:val="clear" w:color="auto" w:fill="auto"/>
        <w:spacing w:line="250" w:lineRule="exact"/>
      </w:pPr>
      <w:r>
        <w:t xml:space="preserve">14.1. Пословни и правни факултет </w:t>
      </w:r>
      <w:r>
        <w:t>обезбеђује спровођење утврђених стандарда и поступака за оцењивање квалитета и обављање свих задатака које у том процесу имају субјекти у систему обезбеђења квалитета установе.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shd w:val="clear" w:color="auto" w:fill="auto"/>
        <w:spacing w:line="250" w:lineRule="exact"/>
      </w:pPr>
      <w:r>
        <w:t>Постизање квалитета представља процес непрекидног усавршавања наставно-образовн</w:t>
      </w:r>
      <w:r>
        <w:t>ог, научноистраживачког и педагошког рада, односно константне управљачке акције која је усмерена ка побошљању свих аспеката деловања департмана за основне и постдипломске студије, а посебно у сегменту пружања и оцењивања знања студената, које би требало да</w:t>
      </w:r>
      <w:r>
        <w:t xml:space="preserve"> је засновано на синтези теорије и праксе из одређене научне области.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shd w:val="clear" w:color="auto" w:fill="auto"/>
        <w:spacing w:line="250" w:lineRule="exact"/>
      </w:pPr>
      <w:r>
        <w:t>У суштини, виђење квалитета на ППФ може се сублимирати у следећих десет тачака: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46"/>
        </w:tabs>
        <w:spacing w:line="250" w:lineRule="exact"/>
        <w:ind w:left="760" w:hanging="360"/>
      </w:pPr>
      <w:r>
        <w:t>Потребе и захтеви студената су наш примарни интерес.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55"/>
        </w:tabs>
        <w:spacing w:line="250" w:lineRule="exact"/>
        <w:ind w:left="760" w:hanging="360"/>
      </w:pPr>
      <w:r>
        <w:t>Савремени наставни садржаји обезбеђују квалитетно обр</w:t>
      </w:r>
      <w:r>
        <w:t>азовање.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60"/>
        </w:tabs>
        <w:spacing w:line="250" w:lineRule="exact"/>
        <w:ind w:left="760" w:hanging="360"/>
      </w:pPr>
      <w:r>
        <w:t>Подизање квалитета је наше трајно опредељење.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50"/>
        </w:tabs>
        <w:spacing w:line="250" w:lineRule="exact"/>
        <w:ind w:left="760" w:hanging="360"/>
      </w:pPr>
      <w:r>
        <w:t>Стална обука, перманенто учење и научно-истраживачки рад запослених су наша свакодневна обавеза.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50"/>
        </w:tabs>
        <w:spacing w:line="250" w:lineRule="exact"/>
        <w:ind w:left="760" w:hanging="360"/>
      </w:pPr>
      <w:r>
        <w:t>Запослени су дужни да примењују прописане стандарде квалитета у циљу свеукупног развоја ППФ.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50"/>
        </w:tabs>
        <w:spacing w:line="250" w:lineRule="exact"/>
        <w:ind w:left="760" w:hanging="360"/>
      </w:pPr>
      <w:r>
        <w:t>Задовољство</w:t>
      </w:r>
      <w:r>
        <w:t xml:space="preserve"> студената, њихових родитеља, привреде и запослених су гаранција нашег континуираног напретка.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60"/>
        </w:tabs>
        <w:spacing w:line="250" w:lineRule="exact"/>
        <w:ind w:left="760" w:hanging="360"/>
      </w:pPr>
      <w:r>
        <w:t>Квалитетни услови за студирање, адекватан простор, савремена опрема, акредитовани студијски програми и квалитетан наставни кадар воде задовољству послодаваца и к</w:t>
      </w:r>
      <w:r>
        <w:t>валитету стечених диплома.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55"/>
        </w:tabs>
        <w:spacing w:line="250" w:lineRule="exact"/>
        <w:ind w:left="760" w:hanging="360"/>
      </w:pPr>
      <w:r>
        <w:t>Развијање и одржавање партнерских односа са домаћим и страним академским установама доприноси расту нашег угледа у земљи и свету.</w:t>
      </w:r>
    </w:p>
    <w:p w:rsidR="00641812" w:rsidRDefault="00B208F0">
      <w:pPr>
        <w:pStyle w:val="Bodytext70"/>
        <w:framePr w:w="9341" w:h="7420" w:hRule="exact" w:wrap="none" w:vAnchor="page" w:hAnchor="page" w:x="1560" w:y="7654"/>
        <w:numPr>
          <w:ilvl w:val="0"/>
          <w:numId w:val="94"/>
        </w:numPr>
        <w:shd w:val="clear" w:color="auto" w:fill="auto"/>
        <w:tabs>
          <w:tab w:val="left" w:pos="760"/>
          <w:tab w:val="left" w:leader="underscore" w:pos="9347"/>
        </w:tabs>
        <w:spacing w:line="250" w:lineRule="exact"/>
        <w:ind w:left="760" w:hanging="360"/>
      </w:pPr>
      <w:r>
        <w:rPr>
          <w:rStyle w:val="Bodytext71"/>
          <w:b/>
          <w:bCs/>
        </w:rPr>
        <w:t>Поштовање релевантне законске регулативе.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3" name="Picture 63" descr="C:\Users\REKTOR~1\AppData\Local\Temp\FineReader12.00\media\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REKTOR~1\AppData\Local\Temp\FineReader12.00\media\image6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70"/>
        <w:framePr w:w="9336" w:h="11455" w:hRule="exact" w:wrap="none" w:vAnchor="page" w:hAnchor="page" w:x="1560" w:y="3707"/>
        <w:shd w:val="clear" w:color="auto" w:fill="auto"/>
        <w:spacing w:after="227" w:line="180" w:lineRule="exact"/>
        <w:ind w:left="400"/>
      </w:pPr>
      <w:r>
        <w:t xml:space="preserve">10. Радимо у служби општег </w:t>
      </w:r>
      <w:r>
        <w:t>интереса и очувања животне средине.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5"/>
        </w:numPr>
        <w:shd w:val="clear" w:color="auto" w:fill="auto"/>
        <w:tabs>
          <w:tab w:val="left" w:pos="456"/>
        </w:tabs>
        <w:spacing w:line="250" w:lineRule="exact"/>
      </w:pPr>
      <w:r>
        <w:t>Факултет обезбеђује услове и инфраструктуру за редовно, систематско прикупљање и обраду података потребних за оцену квалитета у свим областима које су предмет самовредновања.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shd w:val="clear" w:color="auto" w:fill="auto"/>
        <w:spacing w:line="250" w:lineRule="exact"/>
      </w:pPr>
      <w:r>
        <w:t>Рад ППФ је усмерен ка обезбеђивању и спровође</w:t>
      </w:r>
      <w:r>
        <w:t>њу општеприхваћених стандарда и поступака за оцењивање квалитета. У свакој школској години обавља се периодично самовредновање и провера нивоа квалитета у циљу оцене реализације Стратегије за обезбеђење квалитета у пракси. Руководство ППФ обезбеђује и мате</w:t>
      </w:r>
      <w:r>
        <w:t>ријалне (пред)услове и инфраструктуру за редовно, систематско прикупљање и обраду података потребних за оцену квалитета у свим областима које су предмет самовредновања. Самовредновање се спроводи најмање једном у три године, иако се тежи да се свака школск</w:t>
      </w:r>
      <w:r>
        <w:t>а година искористи као шанса за унапређење рада. Важну улогу у посматраном процесу игра и студентска популација.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shd w:val="clear" w:color="auto" w:fill="auto"/>
        <w:spacing w:line="250" w:lineRule="exact"/>
      </w:pPr>
      <w:r>
        <w:t>Учешће студената у процесу самовредновања ППФ се огледа у томе што се врши оцењивање: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50"/>
        </w:tabs>
        <w:spacing w:line="250" w:lineRule="exact"/>
        <w:ind w:left="400"/>
      </w:pPr>
      <w:r>
        <w:t>Стандарда квалитета наставног процеса;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60"/>
        </w:tabs>
        <w:spacing w:line="254" w:lineRule="exact"/>
        <w:ind w:left="400"/>
      </w:pPr>
      <w:r>
        <w:t xml:space="preserve">Квалитета </w:t>
      </w:r>
      <w:r>
        <w:t>студијских програма и наставног градива;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55"/>
        </w:tabs>
        <w:spacing w:line="254" w:lineRule="exact"/>
        <w:ind w:left="400"/>
      </w:pPr>
      <w:r>
        <w:t>Резултата наставног процеса;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60"/>
        </w:tabs>
        <w:spacing w:line="254" w:lineRule="exact"/>
        <w:ind w:left="400"/>
      </w:pPr>
      <w:r>
        <w:t>Научно-истраживачког рада наставног особља;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55"/>
        </w:tabs>
        <w:spacing w:line="254" w:lineRule="exact"/>
        <w:ind w:left="400"/>
      </w:pPr>
      <w:r>
        <w:t>Рада административног особља;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tabs>
          <w:tab w:val="left" w:pos="755"/>
        </w:tabs>
        <w:spacing w:line="254" w:lineRule="exact"/>
        <w:ind w:left="400"/>
      </w:pPr>
      <w:r>
        <w:t>Руководеће структуре департмана и ппф;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6"/>
        </w:numPr>
        <w:shd w:val="clear" w:color="auto" w:fill="auto"/>
        <w:spacing w:line="254" w:lineRule="exact"/>
        <w:ind w:left="760" w:hanging="360"/>
        <w:jc w:val="left"/>
      </w:pPr>
      <w:r>
        <w:t xml:space="preserve"> Материјапно-техничких, социјално-психолошких и осталих фактора који утич</w:t>
      </w:r>
      <w:r>
        <w:t>у на квалитет студирања, живота и рада департмана и ппф.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5"/>
        </w:numPr>
        <w:shd w:val="clear" w:color="auto" w:fill="auto"/>
        <w:tabs>
          <w:tab w:val="left" w:pos="533"/>
        </w:tabs>
        <w:spacing w:after="184" w:line="254" w:lineRule="exact"/>
      </w:pPr>
      <w:r>
        <w:t>Факултет обезбеђује редовну повратну информацију од послодаваца, представника Националне службе за запошљавање, својих бивших студената и других одговарајућих организација о компетенцијама дипломиран</w:t>
      </w:r>
      <w:r>
        <w:t>их студената. ППФ настоји да обезбеди повратну информацију од послодаваца, са тржишта рада, од бивших студената и других о компетенцијама дипломираних студената. Такође, важан сегмент спољњег прстена евалуације чини испитивање ставова представника пословно</w:t>
      </w:r>
      <w:r>
        <w:t>г окружења. Анкетирање студената који су дипломирали одвија се једанпут годишње, и то пре преузимања дипломе. У процесу одржавања односа са бившим студентима важну улогу игра А^^ММ ППФ.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5"/>
        </w:numPr>
        <w:shd w:val="clear" w:color="auto" w:fill="auto"/>
        <w:tabs>
          <w:tab w:val="left" w:pos="504"/>
        </w:tabs>
        <w:spacing w:line="250" w:lineRule="exact"/>
      </w:pPr>
      <w:r>
        <w:t>Факултет обезбеђује податке потребне за упоређивање са страним високош</w:t>
      </w:r>
      <w:r>
        <w:t>колским установама у погледу квалитета. ППФ обезбеђује упоређивање са домаћим и страним високошколским установама путем редовног праћења рада оних високошколских установа у свету и нарочито у окружењу које имају сличне студијске програме и настоји да успос</w:t>
      </w:r>
      <w:r>
        <w:t>тави сарадњу са њима.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shd w:val="clear" w:color="auto" w:fill="auto"/>
        <w:spacing w:after="180" w:line="250" w:lineRule="exact"/>
      </w:pPr>
      <w:r>
        <w:t xml:space="preserve">Факултет обезбеђује податке потребне за упоређиваље и усклађиваље са сродним страним високошколским установама и студијским програмима у погледу квалитета. Факултет у оствариваљу стратегије квалитета перманентно размењује информације </w:t>
      </w:r>
      <w:r>
        <w:t>са другим високошколским установама које остварују добре резултате посебно у едукацији студената.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numPr>
          <w:ilvl w:val="0"/>
          <w:numId w:val="95"/>
        </w:numPr>
        <w:shd w:val="clear" w:color="auto" w:fill="auto"/>
        <w:tabs>
          <w:tab w:val="left" w:pos="504"/>
        </w:tabs>
        <w:spacing w:after="176" w:line="250" w:lineRule="exact"/>
      </w:pPr>
      <w:r>
        <w:t xml:space="preserve">Факултет обавља периодична самовредновања и проверу нивоа квалитета током којих проверава спровођење утврђене стратегије и поступака за обезбеђење квалитета, </w:t>
      </w:r>
      <w:r>
        <w:t>као и достизање жељених стандарда квалитета. У периодичним самовредновањима обавезно је укључивање резултата анкетирања студената. Самовредновање мора да се спроводи најмање једном у три године.</w:t>
      </w:r>
    </w:p>
    <w:p w:rsidR="00641812" w:rsidRDefault="00B208F0">
      <w:pPr>
        <w:pStyle w:val="Bodytext70"/>
        <w:framePr w:w="9336" w:h="11455" w:hRule="exact" w:wrap="none" w:vAnchor="page" w:hAnchor="page" w:x="1560" w:y="3707"/>
        <w:shd w:val="clear" w:color="auto" w:fill="auto"/>
        <w:spacing w:line="254" w:lineRule="exact"/>
      </w:pPr>
      <w:r>
        <w:t>14.6 Са резултатима самовредновања Факултет информише наставн</w:t>
      </w:r>
      <w:r>
        <w:t xml:space="preserve">ике и сараднике, путем катедри и </w:t>
      </w:r>
      <w:r>
        <w:rPr>
          <w:rStyle w:val="Bodytext71"/>
          <w:b/>
          <w:bCs/>
        </w:rPr>
        <w:t>стручних органа, студенте, преко студентских организација, Комисију за акредитацију и проверу квалитета и</w:t>
      </w:r>
    </w:p>
    <w:p w:rsidR="00641812" w:rsidRDefault="00B208F0">
      <w:pPr>
        <w:pStyle w:val="Headerorfooter0"/>
        <w:framePr w:w="9336" w:h="441" w:hRule="exact" w:wrap="none" w:vAnchor="page" w:hAnchor="page" w:x="1560" w:y="15231"/>
        <w:shd w:val="clear" w:color="auto" w:fill="auto"/>
        <w:ind w:right="20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9336" w:h="441" w:hRule="exact" w:wrap="none" w:vAnchor="page" w:hAnchor="page" w:x="1560" w:y="15231"/>
        <w:shd w:val="clear" w:color="auto" w:fill="auto"/>
        <w:ind w:right="20"/>
      </w:pPr>
      <w:r>
        <w:rPr>
          <w:rStyle w:val="Headerorfooter1"/>
          <w:b/>
          <w:bCs/>
        </w:rPr>
        <w:t>Краља Петра I 372, 11400 Младеновац, Република Србија, Тел: +381</w:t>
      </w:r>
      <w:r>
        <w:rPr>
          <w:rStyle w:val="Headerorfooter1"/>
          <w:b/>
          <w:bCs/>
        </w:rPr>
        <w:t xml:space="preserve">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4" name="Picture 64" descr="C:\Users\REKTOR~1\AppData\Local\Temp\FineReader12.00\media\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REKTOR~1\AppData\Local\Temp\FineReader12.00\media\image6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41" w:h="11415" w:hRule="exact" w:wrap="none" w:vAnchor="page" w:hAnchor="page" w:x="1551" w:y="3663"/>
        <w:shd w:val="clear" w:color="auto" w:fill="auto"/>
        <w:spacing w:before="0" w:after="0" w:line="259" w:lineRule="exact"/>
        <w:ind w:left="400"/>
        <w:jc w:val="both"/>
      </w:pPr>
      <w:r>
        <w:t>јавност.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shd w:val="clear" w:color="auto" w:fill="auto"/>
        <w:spacing w:before="0" w:after="0" w:line="259" w:lineRule="exact"/>
        <w:ind w:firstLine="0"/>
        <w:jc w:val="both"/>
      </w:pPr>
      <w:r>
        <w:t xml:space="preserve">Са резултатима самовредновања ППФ упознаје све кључне припаднике заинтересованих </w:t>
      </w:r>
      <w:r>
        <w:t>страна посматраног процеса: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Наставнике и сараднике преко пословодних и стручних органа;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50"/>
        </w:tabs>
        <w:spacing w:before="0" w:after="0" w:line="259" w:lineRule="exact"/>
        <w:ind w:left="400" w:firstLine="0"/>
        <w:jc w:val="both"/>
      </w:pPr>
      <w:r>
        <w:t>Студенте преко студентског парламента;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Јавност преко веб-сајта универзитета ;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spacing w:before="0" w:after="184"/>
        <w:ind w:left="760" w:hanging="360"/>
      </w:pPr>
      <w:r>
        <w:t xml:space="preserve"> Надлежне државне органе преко веб-сајта ппф и посебних извештаја који се достављају у поступку редовне контроле и (ре)акредитације.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shd w:val="clear" w:color="auto" w:fill="auto"/>
        <w:spacing w:before="0" w:after="173" w:line="250" w:lineRule="exact"/>
        <w:ind w:firstLine="0"/>
        <w:jc w:val="both"/>
      </w:pPr>
      <w:r>
        <w:t>Коначно, стиче се недвосмислен утисак да Факултет у континуитету ради на прикупљању и периодичној провери квалитета, и у то</w:t>
      </w:r>
      <w:r>
        <w:t>м смислу у великој мери испуњава захтеве Стандарда 14. Као што се може приметити, у спровођењу поступака предвиђених Стратегијом обезбеђења квалитета учеству</w:t>
      </w:r>
      <w:r>
        <w:rPr>
          <w:rStyle w:val="Bodytext2105pt"/>
        </w:rPr>
        <w:t>ј</w:t>
      </w:r>
      <w:r>
        <w:t xml:space="preserve">у равноправно и студенти и запослени, што је знак о генералном присуству свести о процесу провере </w:t>
      </w:r>
      <w:r>
        <w:t>и унапређења квалитета. Истовремено, у циљу даљег напредовања и одржавања тренда повећања квалитета, има простора за увођење додатних процедура ко</w:t>
      </w:r>
      <w:r>
        <w:rPr>
          <w:rStyle w:val="Bodytext2105pt"/>
        </w:rPr>
        <w:t>ј</w:t>
      </w:r>
      <w:r>
        <w:t>е ће подстицати све субјекте на ревносан и доследан рад на спровођењу Стратегијом дефинисаних поступака.</w:t>
      </w:r>
    </w:p>
    <w:p w:rsidR="00641812" w:rsidRDefault="00B208F0">
      <w:pPr>
        <w:pStyle w:val="Heading50"/>
        <w:framePr w:w="9341" w:h="11415" w:hRule="exact" w:wrap="none" w:vAnchor="page" w:hAnchor="page" w:x="1551" w:y="3663"/>
        <w:shd w:val="clear" w:color="auto" w:fill="auto"/>
        <w:spacing w:before="0" w:after="0" w:line="259" w:lineRule="exact"/>
        <w:ind w:left="400"/>
        <w:jc w:val="both"/>
      </w:pPr>
      <w:bookmarkStart w:id="117" w:name="bookmark116"/>
      <w:r>
        <w:t>Проц</w:t>
      </w:r>
      <w:r>
        <w:t>ена испуњености Стандарда 14</w:t>
      </w:r>
      <w:bookmarkEnd w:id="117"/>
    </w:p>
    <w:p w:rsidR="00641812" w:rsidRDefault="00B208F0">
      <w:pPr>
        <w:pStyle w:val="Bodytext20"/>
        <w:framePr w:w="9341" w:h="11415" w:hRule="exact" w:wrap="none" w:vAnchor="page" w:hAnchor="page" w:x="1551" w:y="3663"/>
        <w:shd w:val="clear" w:color="auto" w:fill="auto"/>
        <w:spacing w:before="0" w:after="0" w:line="259" w:lineRule="exact"/>
        <w:ind w:firstLine="0"/>
        <w:jc w:val="both"/>
      </w:pPr>
      <w:r>
        <w:t>На основу претходно изнетих чињеница и докумената у Прилогу, може се закључити да је на ППФ испуњен Стандард 14 :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55"/>
        </w:tabs>
        <w:spacing w:before="0" w:after="0" w:line="259" w:lineRule="exact"/>
        <w:ind w:left="400"/>
        <w:jc w:val="both"/>
      </w:pPr>
      <w:r>
        <w:t>Усвојена је Стратегија за обезбеђење квалитета.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65"/>
        </w:tabs>
        <w:spacing w:before="0" w:after="0" w:line="259" w:lineRule="exact"/>
        <w:ind w:left="400"/>
        <w:jc w:val="both"/>
      </w:pPr>
      <w:r>
        <w:t>Образована Комисија за обезбеђење и унапређење квалитета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60"/>
        </w:tabs>
        <w:spacing w:before="0" w:after="0" w:line="259" w:lineRule="exact"/>
        <w:ind w:left="400"/>
        <w:jc w:val="both"/>
      </w:pPr>
      <w:r>
        <w:t>Стандардима и поступцима за обезбеђење квалитета допринос дају и успостављен систем управљања квалитетом, заштитом животне средине и безбедношћу и здрављем на раду ППФ који је комплетно имплементиран.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60"/>
        </w:tabs>
        <w:spacing w:before="0" w:after="0" w:line="259" w:lineRule="exact"/>
        <w:ind w:left="400"/>
        <w:jc w:val="both"/>
      </w:pPr>
      <w:r>
        <w:t>Спроводе се анкете студената за оцену квалитета рада на</w:t>
      </w:r>
      <w:r>
        <w:t>ставника.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65"/>
        </w:tabs>
        <w:spacing w:before="0" w:after="0" w:line="259" w:lineRule="exact"/>
        <w:ind w:left="400"/>
        <w:jc w:val="both"/>
      </w:pPr>
      <w:r>
        <w:t>Раде се анализе успешности студирања.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355"/>
        </w:tabs>
        <w:spacing w:before="0" w:after="211" w:line="259" w:lineRule="exact"/>
        <w:ind w:left="400"/>
        <w:jc w:val="both"/>
      </w:pPr>
      <w:r>
        <w:t>У процесу обезбеђења квалитета, као и у процесу прикупљања и периодичне провере квалитета учествују равноправно и студенти и запослени.</w:t>
      </w:r>
    </w:p>
    <w:p w:rsidR="00641812" w:rsidRDefault="00B208F0">
      <w:pPr>
        <w:pStyle w:val="Heading50"/>
        <w:framePr w:w="9341" w:h="11415" w:hRule="exact" w:wrap="none" w:vAnchor="page" w:hAnchor="page" w:x="1551" w:y="3663"/>
        <w:shd w:val="clear" w:color="auto" w:fill="auto"/>
        <w:spacing w:before="0" w:after="238" w:line="220" w:lineRule="exact"/>
        <w:ind w:left="400"/>
        <w:jc w:val="both"/>
      </w:pPr>
      <w:bookmarkStart w:id="118" w:name="bookmark117"/>
      <w:r>
        <w:t>2.5ИОТ анализа</w:t>
      </w:r>
      <w:bookmarkEnd w:id="118"/>
    </w:p>
    <w:p w:rsidR="00641812" w:rsidRDefault="00B208F0">
      <w:pPr>
        <w:pStyle w:val="Heading50"/>
        <w:framePr w:w="9341" w:h="11415" w:hRule="exact" w:wrap="none" w:vAnchor="page" w:hAnchor="page" w:x="1551" w:y="3663"/>
        <w:shd w:val="clear" w:color="auto" w:fill="auto"/>
        <w:spacing w:before="0" w:after="3" w:line="220" w:lineRule="exact"/>
        <w:ind w:left="400"/>
        <w:jc w:val="both"/>
      </w:pPr>
      <w:bookmarkStart w:id="119" w:name="bookmark118"/>
      <w:r>
        <w:t>СНАГЕ:</w:t>
      </w:r>
      <w:bookmarkEnd w:id="119"/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60"/>
        </w:tabs>
        <w:spacing w:before="0" w:after="0" w:line="220" w:lineRule="exact"/>
        <w:ind w:left="400" w:firstLine="0"/>
        <w:jc w:val="both"/>
      </w:pPr>
      <w:r>
        <w:t xml:space="preserve">Постоји посебна служба за обезбеђење квалитета, </w:t>
      </w:r>
      <w:r>
        <w:t>заштиту, безбедност и здравље на раду (++)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46"/>
        </w:tabs>
        <w:spacing w:before="0" w:after="0" w:line="220" w:lineRule="exact"/>
        <w:ind w:left="400" w:firstLine="0"/>
        <w:jc w:val="both"/>
      </w:pPr>
      <w:r>
        <w:t>Учешће студентског парламента у праћењу квалитета (++)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</w:pPr>
      <w:r>
        <w:t>Чврста решеност руководства ППФ да се послује у складу са принципима перманетног унапређења квалитета и дефинисане стратегије квалитета (+++)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46"/>
        </w:tabs>
        <w:spacing w:before="0" w:after="0" w:line="259" w:lineRule="exact"/>
        <w:ind w:left="400" w:firstLine="0"/>
        <w:jc w:val="both"/>
      </w:pPr>
      <w:r>
        <w:t xml:space="preserve">Доследно </w:t>
      </w:r>
      <w:r>
        <w:t>спровођење Методологије за праћење и унапређење система квалитета у пракси (+++)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55"/>
        </w:tabs>
        <w:spacing w:before="0" w:after="0" w:line="259" w:lineRule="exact"/>
        <w:ind w:left="400" w:firstLine="0"/>
        <w:jc w:val="both"/>
      </w:pPr>
      <w:r>
        <w:t>Реализоване активности евалуације различитих димензија рада ППФ (++)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Изграђена организациона структура за систем обезбеђења квалитета (++)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55"/>
        </w:tabs>
        <w:spacing w:before="0" w:after="0" w:line="259" w:lineRule="exact"/>
        <w:ind w:left="760" w:hanging="360"/>
      </w:pPr>
      <w:r>
        <w:t>Факултет обезбеђу</w:t>
      </w:r>
      <w:r>
        <w:rPr>
          <w:rStyle w:val="Bodytext2105pt"/>
        </w:rPr>
        <w:t>ј</w:t>
      </w:r>
      <w:r>
        <w:t>е услове и инфраст</w:t>
      </w:r>
      <w:r>
        <w:t>руктуру за редовно, систематско прикупљање и обраду података потребних за оцену квалитета.(++)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numPr>
          <w:ilvl w:val="0"/>
          <w:numId w:val="97"/>
        </w:numPr>
        <w:shd w:val="clear" w:color="auto" w:fill="auto"/>
        <w:tabs>
          <w:tab w:val="left" w:pos="760"/>
        </w:tabs>
        <w:spacing w:before="0" w:after="0" w:line="259" w:lineRule="exact"/>
        <w:ind w:left="400" w:firstLine="0"/>
        <w:jc w:val="both"/>
      </w:pPr>
      <w:r>
        <w:t>Пословни и правни факултет обезбеђује податке потребне за упоређивање са страним</w:t>
      </w:r>
    </w:p>
    <w:p w:rsidR="00641812" w:rsidRDefault="00B208F0">
      <w:pPr>
        <w:pStyle w:val="Bodytext20"/>
        <w:framePr w:w="9341" w:h="11415" w:hRule="exact" w:wrap="none" w:vAnchor="page" w:hAnchor="page" w:x="1551" w:y="3663"/>
        <w:shd w:val="clear" w:color="auto" w:fill="auto"/>
        <w:tabs>
          <w:tab w:val="left" w:leader="underscore" w:pos="768"/>
          <w:tab w:val="left" w:leader="underscore" w:pos="9341"/>
        </w:tabs>
        <w:spacing w:before="0" w:after="0" w:line="259" w:lineRule="exact"/>
        <w:ind w:left="400"/>
        <w:jc w:val="both"/>
      </w:pPr>
      <w:r>
        <w:tab/>
      </w:r>
      <w:r>
        <w:rPr>
          <w:rStyle w:val="Bodytext24"/>
        </w:rPr>
        <w:t>високошколским установама у погледу квалитета.(+++)</w:t>
      </w:r>
      <w:r>
        <w:tab/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</w:t>
      </w:r>
      <w:r>
        <w:rPr>
          <w:rStyle w:val="Headerorfooter1"/>
          <w:b/>
          <w:bCs/>
        </w:rPr>
        <w:t>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5" name="Picture 65" descr="C:\Users\REKTOR~1\AppData\Local\Temp\FineReader12.00\media\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REKTOR~1\AppData\Local\Temp\FineReader12.00\media\image6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spacing w:before="0" w:after="204" w:line="250" w:lineRule="exact"/>
        <w:ind w:left="760" w:hanging="380"/>
      </w:pPr>
      <w:r>
        <w:t xml:space="preserve"> Бројни подаци и извештаји о евалуацији наставног процеса, студијских програма и општих услова рада на ППФ (++)</w:t>
      </w:r>
    </w:p>
    <w:p w:rsidR="00641812" w:rsidRDefault="00B208F0">
      <w:pPr>
        <w:pStyle w:val="Heading50"/>
        <w:framePr w:w="9326" w:h="11987" w:hRule="exact" w:wrap="none" w:vAnchor="page" w:hAnchor="page" w:x="1565" w:y="3685"/>
        <w:shd w:val="clear" w:color="auto" w:fill="auto"/>
        <w:spacing w:before="0" w:after="0" w:line="220" w:lineRule="exact"/>
        <w:ind w:left="380" w:hanging="380"/>
        <w:jc w:val="both"/>
      </w:pPr>
      <w:bookmarkStart w:id="120" w:name="bookmark119"/>
      <w:r>
        <w:t>СЛАБОСТИ:</w:t>
      </w:r>
      <w:bookmarkEnd w:id="120"/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20" w:lineRule="exact"/>
        <w:ind w:left="380" w:firstLine="0"/>
        <w:jc w:val="both"/>
      </w:pPr>
      <w:r>
        <w:t>Неразумевање свих актера значаја процеса провере квалитета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spacing w:before="0" w:after="0" w:line="250" w:lineRule="exact"/>
        <w:ind w:left="760" w:hanging="380"/>
      </w:pPr>
      <w:r>
        <w:t xml:space="preserve"> Непостојање система ћепсћтагктд-а са другим високообразвним институцијама у земљи и иностранству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>Недовољна заинтересованост ширег круга студената за ангажман у систему обезбеђења квалитета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20" w:lineRule="exact"/>
        <w:ind w:left="380" w:firstLine="0"/>
        <w:jc w:val="both"/>
      </w:pPr>
      <w:r>
        <w:t>Недостатак стручности студената за квалитетно учешће у</w:t>
      </w:r>
      <w:r>
        <w:t xml:space="preserve"> посматраним процесима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207" w:line="220" w:lineRule="exact"/>
        <w:ind w:left="380" w:firstLine="0"/>
        <w:jc w:val="both"/>
      </w:pPr>
      <w:r>
        <w:t>Недостатак искуства у процесу очувања и унапређења квалитета рада Универзитета (++)</w:t>
      </w:r>
    </w:p>
    <w:p w:rsidR="00641812" w:rsidRDefault="00B208F0">
      <w:pPr>
        <w:pStyle w:val="Heading50"/>
        <w:framePr w:w="9326" w:h="11987" w:hRule="exact" w:wrap="none" w:vAnchor="page" w:hAnchor="page" w:x="1565" w:y="3685"/>
        <w:shd w:val="clear" w:color="auto" w:fill="auto"/>
        <w:spacing w:before="0" w:after="0" w:line="259" w:lineRule="exact"/>
        <w:ind w:left="380" w:hanging="380"/>
        <w:jc w:val="both"/>
      </w:pPr>
      <w:bookmarkStart w:id="121" w:name="bookmark120"/>
      <w:r>
        <w:t>ШАНСЕ:</w:t>
      </w:r>
      <w:bookmarkEnd w:id="121"/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35"/>
        </w:tabs>
        <w:spacing w:before="0" w:after="0" w:line="259" w:lineRule="exact"/>
        <w:ind w:left="760" w:hanging="380"/>
      </w:pPr>
      <w:r>
        <w:t>Јасна решеност надлежних државних органа за примену посматраног начина рада високошколских установа у земљи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59" w:lineRule="exact"/>
        <w:ind w:left="380" w:firstLine="0"/>
        <w:jc w:val="both"/>
      </w:pPr>
      <w:r>
        <w:t xml:space="preserve">Коришћење модела </w:t>
      </w:r>
      <w:r>
        <w:t>престижних високошколских установа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59" w:lineRule="exact"/>
        <w:ind w:left="760" w:hanging="380"/>
      </w:pPr>
      <w:r>
        <w:t>Перманентни увид у квалитет и појачано учешће интерних заинтересованих страна у дискусијама о квалитету у оквиру одговарајућег органа на факултету (НН Веће, катедре, ..)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59" w:lineRule="exact"/>
        <w:ind w:left="380" w:firstLine="0"/>
        <w:jc w:val="both"/>
      </w:pPr>
      <w:r>
        <w:t>Партнерско повезивање са привредом ради ш</w:t>
      </w:r>
      <w:r>
        <w:t>то боље комуникације у вези квалитета студената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59" w:lineRule="exact"/>
        <w:ind w:left="380" w:firstLine="0"/>
        <w:jc w:val="both"/>
      </w:pPr>
      <w:r>
        <w:t>Институционализација и стандрадизација посматране области у земљи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59" w:lineRule="exact"/>
        <w:ind w:left="760" w:hanging="380"/>
      </w:pPr>
      <w:r>
        <w:t>Могућност учешћа носилаца квалитета у разним врстама обука организованих од стране националног савета и ЕУ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30"/>
        </w:tabs>
        <w:spacing w:before="0" w:after="176" w:line="259" w:lineRule="exact"/>
        <w:ind w:left="380" w:firstLine="0"/>
        <w:jc w:val="both"/>
      </w:pPr>
      <w:r>
        <w:t xml:space="preserve">Сарадња са другим </w:t>
      </w:r>
      <w:r>
        <w:t>високообразовним институцијама у земљи и иностранству (++)</w:t>
      </w:r>
    </w:p>
    <w:p w:rsidR="00641812" w:rsidRDefault="00B208F0">
      <w:pPr>
        <w:pStyle w:val="Heading50"/>
        <w:framePr w:w="9326" w:h="11987" w:hRule="exact" w:wrap="none" w:vAnchor="page" w:hAnchor="page" w:x="1565" w:y="3685"/>
        <w:shd w:val="clear" w:color="auto" w:fill="auto"/>
        <w:spacing w:before="0" w:after="0" w:line="264" w:lineRule="exact"/>
        <w:ind w:left="380" w:hanging="380"/>
        <w:jc w:val="both"/>
      </w:pPr>
      <w:bookmarkStart w:id="122" w:name="bookmark121"/>
      <w:r>
        <w:t>ОПАСНОСТИ:</w:t>
      </w:r>
      <w:bookmarkEnd w:id="122"/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Систем финансирања приватних универзитета/факултета у земљи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Нереални захтеви екстерних заинтерсованих страна у погледу квалитета студената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Неадекватни одговор екстерних заинте</w:t>
      </w:r>
      <w:r>
        <w:t>ресованих страна на информације о квалитету рада ППФ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Интровернтност привредних субјеката (+++)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Недовољна прецизност појединих одредби Закона о високом образовању (++)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spacing w:before="0" w:after="0" w:line="264" w:lineRule="exact"/>
        <w:ind w:left="760" w:hanging="380"/>
      </w:pPr>
      <w:r>
        <w:t xml:space="preserve"> Немогућност добијања података значајних за процену и унапређење квалитета од појединих институција (Национална служба за запошљавање и сл.) (+)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8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Економска криза у земљи (+).</w:t>
      </w:r>
    </w:p>
    <w:p w:rsidR="00641812" w:rsidRDefault="00B208F0">
      <w:pPr>
        <w:pStyle w:val="Bodytext40"/>
        <w:framePr w:w="9326" w:h="11987" w:hRule="exact" w:wrap="none" w:vAnchor="page" w:hAnchor="page" w:x="1565" w:y="3685"/>
        <w:shd w:val="clear" w:color="auto" w:fill="auto"/>
        <w:spacing w:after="0" w:line="547" w:lineRule="exact"/>
        <w:ind w:firstLine="0"/>
        <w:jc w:val="both"/>
      </w:pPr>
      <w:r>
        <w:t xml:space="preserve">На основу напред реченог може се закључити да Пословни и правни факултет испуњава </w:t>
      </w:r>
      <w:r>
        <w:t>стандард 14. З.Предлог мера и активности за унапређење квалитета стандарда 14: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shd w:val="clear" w:color="auto" w:fill="auto"/>
        <w:spacing w:before="0" w:after="0" w:line="250" w:lineRule="exact"/>
        <w:ind w:firstLine="0"/>
        <w:jc w:val="both"/>
      </w:pPr>
      <w:r>
        <w:t>ЗМОТ анализа систематског праћење и периодичне провере квалитета је указала на одређене слабости и иницирала усвајање следећих мера и активности за унапређење квалитета: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9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  <w:jc w:val="both"/>
      </w:pPr>
      <w:r>
        <w:t>Предвид</w:t>
      </w:r>
      <w:r>
        <w:t>ети средства за рад на пословима обезбеђења квалитета у буџету ППФ и улагати у обезбеђење квалитета из сопствених средстава.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9"/>
        </w:numPr>
        <w:shd w:val="clear" w:color="auto" w:fill="auto"/>
        <w:tabs>
          <w:tab w:val="left" w:pos="355"/>
        </w:tabs>
        <w:spacing w:before="0" w:after="0" w:line="250" w:lineRule="exact"/>
        <w:ind w:left="380" w:hanging="380"/>
        <w:jc w:val="both"/>
      </w:pPr>
      <w:r>
        <w:t>Увођење система сталне едукације свих запослених и студената у области обезбеђења квалитета, пре свега ради њиховог бољег упознавањ</w:t>
      </w:r>
      <w:r>
        <w:t>а са практичном применом Стандарда и поступака за обезбеђење квалитета, као и процедурама система управљања квалитетом.</w:t>
      </w:r>
    </w:p>
    <w:p w:rsidR="00641812" w:rsidRDefault="00B208F0">
      <w:pPr>
        <w:pStyle w:val="Bodytext20"/>
        <w:framePr w:w="9326" w:h="11987" w:hRule="exact" w:wrap="none" w:vAnchor="page" w:hAnchor="page" w:x="1565" w:y="3685"/>
        <w:numPr>
          <w:ilvl w:val="0"/>
          <w:numId w:val="99"/>
        </w:numPr>
        <w:shd w:val="clear" w:color="auto" w:fill="auto"/>
        <w:tabs>
          <w:tab w:val="left" w:pos="365"/>
        </w:tabs>
        <w:spacing w:before="0" w:after="0" w:line="250" w:lineRule="exact"/>
        <w:ind w:left="380" w:hanging="380"/>
        <w:jc w:val="both"/>
      </w:pPr>
      <w:r>
        <w:rPr>
          <w:rStyle w:val="Bodytext24"/>
        </w:rPr>
        <w:t>Редовно преиспитивање и унапређивање постојећих Стандарда и поступака за обезбеђење и</w:t>
      </w:r>
    </w:p>
    <w:p w:rsidR="00641812" w:rsidRDefault="00B208F0">
      <w:pPr>
        <w:pStyle w:val="Bodytext100"/>
        <w:framePr w:w="9326" w:h="11987" w:hRule="exact" w:wrap="none" w:vAnchor="page" w:hAnchor="page" w:x="1565" w:y="3685"/>
        <w:shd w:val="clear" w:color="auto" w:fill="auto"/>
      </w:pPr>
      <w:r>
        <w:rPr>
          <w:rStyle w:val="Bodytext101"/>
          <w:b/>
          <w:bCs/>
        </w:rPr>
        <w:t xml:space="preserve">Пословни и правни факултет, Универзитет „МБ“ </w:t>
      </w:r>
      <w:r>
        <w:rPr>
          <w:rStyle w:val="Bodytext101"/>
          <w:b/>
          <w:bCs/>
        </w:rPr>
        <w:t>Београд</w:t>
      </w:r>
      <w:r>
        <w:rPr>
          <w:rStyle w:val="Bodytext101"/>
          <w:b/>
          <w:bCs/>
        </w:rPr>
        <w:br/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  <w:sectPr w:rsidR="006418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812" w:rsidRDefault="00F77194">
      <w:pPr>
        <w:framePr w:wrap="none" w:vAnchor="page" w:hAnchor="page" w:x="1580" w:y="123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5660" cy="1232535"/>
            <wp:effectExtent l="0" t="0" r="8890" b="5715"/>
            <wp:docPr id="66" name="Picture 66" descr="C:\Users\REKTOR~1\AppData\Local\Temp\FineReader12.00\media\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REKTOR~1\AppData\Local\Temp\FineReader12.00\media\image6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12" w:rsidRDefault="00B208F0">
      <w:pPr>
        <w:pStyle w:val="Bodytext70"/>
        <w:framePr w:w="9336" w:h="8192" w:hRule="exact" w:wrap="none" w:vAnchor="page" w:hAnchor="page" w:x="1560" w:y="3670"/>
        <w:shd w:val="clear" w:color="auto" w:fill="auto"/>
        <w:spacing w:line="250" w:lineRule="exact"/>
        <w:ind w:left="400"/>
      </w:pPr>
      <w:r>
        <w:t>унапређење квалитета.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0"/>
        </w:numPr>
        <w:shd w:val="clear" w:color="auto" w:fill="auto"/>
        <w:tabs>
          <w:tab w:val="left" w:pos="355"/>
        </w:tabs>
        <w:spacing w:line="250" w:lineRule="exact"/>
        <w:ind w:left="400" w:hanging="400"/>
      </w:pPr>
      <w:r>
        <w:t>У</w:t>
      </w:r>
      <w:r>
        <w:t>саглашавање критеријума за мерење унапређења квалитета са иностраним високошколским установама.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0"/>
        </w:numPr>
        <w:shd w:val="clear" w:color="auto" w:fill="auto"/>
        <w:spacing w:line="250" w:lineRule="exact"/>
        <w:ind w:left="400" w:hanging="400"/>
      </w:pPr>
      <w:r>
        <w:t xml:space="preserve"> Појачана контрола и информациона подршка у оперативним пословима спровођења стратегије и поступака обезбеђења квалитета.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0"/>
        </w:numPr>
        <w:shd w:val="clear" w:color="auto" w:fill="auto"/>
        <w:tabs>
          <w:tab w:val="left" w:pos="355"/>
        </w:tabs>
        <w:spacing w:line="250" w:lineRule="exact"/>
        <w:ind w:left="400" w:hanging="400"/>
      </w:pPr>
      <w:r>
        <w:t>Укључивање екстерних организација у ци</w:t>
      </w:r>
      <w:r>
        <w:t>љу добијања релевантних информација од Националне службе за запошљавање, као и од послодаваца компанија о спремности и стручности дипломираних студената и анализирати их на годишњем нивоу.</w:t>
      </w:r>
    </w:p>
    <w:p w:rsidR="00641812" w:rsidRDefault="00B208F0">
      <w:pPr>
        <w:pStyle w:val="Bodytext90"/>
        <w:framePr w:w="9336" w:h="8192" w:hRule="exact" w:wrap="none" w:vAnchor="page" w:hAnchor="page" w:x="1560" w:y="3670"/>
        <w:shd w:val="clear" w:color="auto" w:fill="auto"/>
        <w:spacing w:before="0"/>
      </w:pPr>
      <w:r>
        <w:rPr>
          <w:rStyle w:val="Bodytext9BoldNotItalic"/>
        </w:rPr>
        <w:t xml:space="preserve">Мера 7: </w:t>
      </w:r>
      <w:r>
        <w:t xml:space="preserve">Укључивање актера „спољног прстена“ евалуације у процес </w:t>
      </w:r>
      <w:r>
        <w:t>самовредновања ППФ.</w:t>
      </w:r>
    </w:p>
    <w:p w:rsidR="00641812" w:rsidRDefault="00B208F0">
      <w:pPr>
        <w:pStyle w:val="Bodytext90"/>
        <w:framePr w:w="9336" w:h="8192" w:hRule="exact" w:wrap="none" w:vAnchor="page" w:hAnchor="page" w:x="1560" w:y="3670"/>
        <w:shd w:val="clear" w:color="auto" w:fill="auto"/>
        <w:spacing w:before="0"/>
      </w:pPr>
      <w:r>
        <w:t>Активности у оквиру мере 7: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46"/>
        </w:tabs>
        <w:spacing w:line="250" w:lineRule="exact"/>
        <w:ind w:left="400"/>
      </w:pPr>
      <w:r>
        <w:t>Промоција идеје о значају процеса провере квалитета на ППФ.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46"/>
        </w:tabs>
        <w:spacing w:line="250" w:lineRule="exact"/>
        <w:ind w:left="400"/>
      </w:pPr>
      <w:r>
        <w:t>Укључивање субјеката пословног сектора у различите аспекте рада ППФ.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55"/>
        </w:tabs>
        <w:spacing w:line="250" w:lineRule="exact"/>
        <w:ind w:left="760" w:hanging="360"/>
        <w:jc w:val="left"/>
      </w:pPr>
      <w:r>
        <w:t xml:space="preserve">Одржавање семинара и стручних обука из релевантних области студијских програма </w:t>
      </w:r>
      <w:r>
        <w:t>ППФ за запослене у пословном сектору.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60"/>
        </w:tabs>
        <w:spacing w:line="250" w:lineRule="exact"/>
        <w:ind w:left="400"/>
      </w:pPr>
      <w:r>
        <w:t>Организовање разговора са дипломцима о значају система квалитета у образовном процесу.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55"/>
        </w:tabs>
        <w:spacing w:line="250" w:lineRule="exact"/>
        <w:ind w:left="400"/>
      </w:pPr>
      <w:r>
        <w:t>Редовно праћење професионалног успеха бивших студената ППФ.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46"/>
        </w:tabs>
        <w:spacing w:line="250" w:lineRule="exact"/>
        <w:ind w:left="400"/>
      </w:pPr>
      <w:r>
        <w:t>Анкетирање свршених студената о новим потребним знањима за обављање про</w:t>
      </w:r>
      <w:r>
        <w:t>фесионалне праксе.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1"/>
        </w:numPr>
        <w:shd w:val="clear" w:color="auto" w:fill="auto"/>
        <w:tabs>
          <w:tab w:val="left" w:pos="746"/>
        </w:tabs>
        <w:spacing w:after="180" w:line="250" w:lineRule="exact"/>
        <w:ind w:left="400"/>
      </w:pPr>
      <w:r>
        <w:t>Унапређење комуникације са надлежним институцијама за спољашњу проверу квалитета.</w:t>
      </w:r>
    </w:p>
    <w:p w:rsidR="00641812" w:rsidRDefault="00B208F0">
      <w:pPr>
        <w:pStyle w:val="Bodytext90"/>
        <w:framePr w:w="9336" w:h="8192" w:hRule="exact" w:wrap="none" w:vAnchor="page" w:hAnchor="page" w:x="1560" w:y="3670"/>
        <w:shd w:val="clear" w:color="auto" w:fill="auto"/>
        <w:spacing w:before="0"/>
      </w:pPr>
      <w:r>
        <w:rPr>
          <w:rStyle w:val="Bodytext9BoldNotItalic"/>
        </w:rPr>
        <w:t xml:space="preserve">Мера 8: </w:t>
      </w:r>
      <w:r>
        <w:t>Подизање капацитета интерних евалуатора на ППФ.</w:t>
      </w:r>
    </w:p>
    <w:p w:rsidR="00641812" w:rsidRDefault="00B208F0">
      <w:pPr>
        <w:pStyle w:val="Bodytext90"/>
        <w:framePr w:w="9336" w:h="8192" w:hRule="exact" w:wrap="none" w:vAnchor="page" w:hAnchor="page" w:x="1560" w:y="3670"/>
        <w:shd w:val="clear" w:color="auto" w:fill="auto"/>
        <w:spacing w:before="0"/>
      </w:pPr>
      <w:r>
        <w:t>Активности у оквиру мере 8: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2"/>
        </w:numPr>
        <w:shd w:val="clear" w:color="auto" w:fill="auto"/>
        <w:tabs>
          <w:tab w:val="left" w:pos="741"/>
        </w:tabs>
        <w:spacing w:line="250" w:lineRule="exact"/>
        <w:ind w:left="400"/>
      </w:pPr>
      <w:r>
        <w:t>Организовање трибина о значају система квалитета у образовном процесу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2"/>
        </w:numPr>
        <w:shd w:val="clear" w:color="auto" w:fill="auto"/>
        <w:tabs>
          <w:tab w:val="left" w:pos="755"/>
        </w:tabs>
        <w:spacing w:line="250" w:lineRule="exact"/>
        <w:ind w:left="400"/>
      </w:pPr>
      <w:r>
        <w:t>Организовање обуке за све актере у процесу провере квалитета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2"/>
        </w:numPr>
        <w:shd w:val="clear" w:color="auto" w:fill="auto"/>
        <w:tabs>
          <w:tab w:val="left" w:pos="755"/>
        </w:tabs>
        <w:spacing w:line="250" w:lineRule="exact"/>
        <w:ind w:left="400"/>
      </w:pPr>
      <w:r>
        <w:t>Развијање механизма „кластеризације" у поступку вредновања ППФ.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2"/>
        </w:numPr>
        <w:shd w:val="clear" w:color="auto" w:fill="auto"/>
        <w:tabs>
          <w:tab w:val="left" w:pos="765"/>
        </w:tabs>
        <w:spacing w:line="250" w:lineRule="exact"/>
        <w:ind w:left="760" w:hanging="360"/>
        <w:jc w:val="left"/>
      </w:pPr>
      <w:r>
        <w:t>Подстицање учешћа носилаца квалитета у разним врстама обука организованих од стране националног савета и ЕУ</w:t>
      </w:r>
    </w:p>
    <w:p w:rsidR="00641812" w:rsidRDefault="00B208F0">
      <w:pPr>
        <w:pStyle w:val="Bodytext70"/>
        <w:framePr w:w="9336" w:h="8192" w:hRule="exact" w:wrap="none" w:vAnchor="page" w:hAnchor="page" w:x="1560" w:y="3670"/>
        <w:numPr>
          <w:ilvl w:val="0"/>
          <w:numId w:val="102"/>
        </w:numPr>
        <w:shd w:val="clear" w:color="auto" w:fill="auto"/>
        <w:spacing w:line="250" w:lineRule="exact"/>
        <w:ind w:left="400"/>
      </w:pPr>
      <w:r>
        <w:t xml:space="preserve"> Развијање система ћепсћтагктд-а са другим високообразвним институцијама у земљи и</w:t>
      </w:r>
    </w:p>
    <w:p w:rsidR="00641812" w:rsidRDefault="00B208F0">
      <w:pPr>
        <w:pStyle w:val="Bodytext70"/>
        <w:framePr w:w="9336" w:h="8192" w:hRule="exact" w:wrap="none" w:vAnchor="page" w:hAnchor="page" w:x="1560" w:y="3670"/>
        <w:shd w:val="clear" w:color="auto" w:fill="auto"/>
        <w:tabs>
          <w:tab w:val="left" w:leader="underscore" w:pos="758"/>
          <w:tab w:val="left" w:leader="underscore" w:pos="9336"/>
        </w:tabs>
        <w:spacing w:line="250" w:lineRule="exact"/>
      </w:pPr>
      <w:r>
        <w:tab/>
      </w:r>
      <w:r>
        <w:rPr>
          <w:rStyle w:val="Bodytext71"/>
          <w:b/>
          <w:bCs/>
        </w:rPr>
        <w:t>иностранству.</w:t>
      </w:r>
      <w:r>
        <w:tab/>
      </w:r>
    </w:p>
    <w:p w:rsidR="00641812" w:rsidRDefault="00B208F0">
      <w:pPr>
        <w:pStyle w:val="Bodytext40"/>
        <w:framePr w:w="9336" w:h="8192" w:hRule="exact" w:wrap="none" w:vAnchor="page" w:hAnchor="page" w:x="1560" w:y="3670"/>
        <w:shd w:val="clear" w:color="auto" w:fill="auto"/>
        <w:spacing w:after="0"/>
        <w:ind w:firstLine="0"/>
        <w:jc w:val="both"/>
      </w:pPr>
      <w:r>
        <w:t>Показатељи и прилози за стандард 14:</w:t>
      </w:r>
    </w:p>
    <w:p w:rsidR="00641812" w:rsidRDefault="00B208F0">
      <w:pPr>
        <w:pStyle w:val="Bodytext70"/>
        <w:framePr w:w="9336" w:h="8192" w:hRule="exact" w:wrap="none" w:vAnchor="page" w:hAnchor="page" w:x="1560" w:y="3670"/>
        <w:shd w:val="clear" w:color="auto" w:fill="auto"/>
        <w:tabs>
          <w:tab w:val="left" w:leader="underscore" w:pos="9302"/>
        </w:tabs>
        <w:spacing w:line="250" w:lineRule="exact"/>
      </w:pPr>
      <w:r>
        <w:rPr>
          <w:rStyle w:val="Bodytext711pt"/>
          <w:b/>
          <w:bCs/>
        </w:rPr>
        <w:t>Прилог 14.1</w:t>
      </w:r>
      <w:r>
        <w:rPr>
          <w:rStyle w:val="Bodytext711pt0"/>
          <w:b/>
          <w:bCs/>
        </w:rPr>
        <w:t xml:space="preserve"> </w:t>
      </w:r>
      <w:r>
        <w:t xml:space="preserve">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установе: </w:t>
      </w:r>
      <w:hyperlink r:id="rId13" w:history="1">
        <w:r>
          <w:rPr>
            <w:rStyle w:val="Hyperlink"/>
          </w:rPr>
          <w:t>(</w:t>
        </w:r>
        <w:r>
          <w:rPr>
            <w:rStyle w:val="Hyperlink"/>
          </w:rPr>
          <w:t>к|Цр://№№№,рр</w:t>
        </w:r>
        <w:r>
          <w:rPr>
            <w:rStyle w:val="Hyperlink"/>
          </w:rPr>
          <w:t>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>.ес1и.г$Л</w:t>
        </w:r>
      </w:hyperlink>
      <w:r>
        <w:tab/>
      </w:r>
    </w:p>
    <w:p w:rsidR="00641812" w:rsidRDefault="00B208F0">
      <w:pPr>
        <w:pStyle w:val="Bodytext20"/>
        <w:framePr w:wrap="none" w:vAnchor="page" w:hAnchor="page" w:x="5775" w:y="12334"/>
        <w:shd w:val="clear" w:color="auto" w:fill="auto"/>
        <w:spacing w:before="0" w:after="0" w:line="220" w:lineRule="exact"/>
        <w:ind w:firstLine="0"/>
      </w:pPr>
      <w:hyperlink w:anchor="bookmark6" w:tooltip="Current Document">
        <w:r>
          <w:rPr>
            <w:rStyle w:val="Bodytext21"/>
          </w:rPr>
          <w:t>САДРЖАЈ</w:t>
        </w:r>
      </w:hyperlink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641812" w:rsidRDefault="00B208F0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641812" w:rsidRDefault="00641812">
      <w:pPr>
        <w:rPr>
          <w:sz w:val="2"/>
          <w:szCs w:val="2"/>
        </w:rPr>
      </w:pPr>
    </w:p>
    <w:sectPr w:rsidR="006418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F0" w:rsidRDefault="00B208F0">
      <w:r>
        <w:separator/>
      </w:r>
    </w:p>
  </w:endnote>
  <w:endnote w:type="continuationSeparator" w:id="0">
    <w:p w:rsidR="00B208F0" w:rsidRDefault="00B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F0" w:rsidRDefault="00B208F0"/>
  </w:footnote>
  <w:footnote w:type="continuationSeparator" w:id="0">
    <w:p w:rsidR="00B208F0" w:rsidRDefault="00B208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ABD"/>
    <w:multiLevelType w:val="multilevel"/>
    <w:tmpl w:val="EB42D4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02D1"/>
    <w:multiLevelType w:val="multilevel"/>
    <w:tmpl w:val="56BCC10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A27E9"/>
    <w:multiLevelType w:val="multilevel"/>
    <w:tmpl w:val="9ADC88A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67B49"/>
    <w:multiLevelType w:val="multilevel"/>
    <w:tmpl w:val="0B1CB3E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243A6"/>
    <w:multiLevelType w:val="multilevel"/>
    <w:tmpl w:val="F002414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A4D50"/>
    <w:multiLevelType w:val="multilevel"/>
    <w:tmpl w:val="73668A3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E34D98"/>
    <w:multiLevelType w:val="multilevel"/>
    <w:tmpl w:val="0D3617F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4778A4"/>
    <w:multiLevelType w:val="multilevel"/>
    <w:tmpl w:val="081A26E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A90CDE"/>
    <w:multiLevelType w:val="multilevel"/>
    <w:tmpl w:val="BD4A303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595DB1"/>
    <w:multiLevelType w:val="multilevel"/>
    <w:tmpl w:val="3D7C3EF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42566B"/>
    <w:multiLevelType w:val="multilevel"/>
    <w:tmpl w:val="0FAC8522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587F7A"/>
    <w:multiLevelType w:val="multilevel"/>
    <w:tmpl w:val="6AD8558C"/>
    <w:lvl w:ilvl="0">
      <w:start w:val="3"/>
      <w:numFmt w:val="decimal"/>
      <w:lvlText w:val="8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AC2E91"/>
    <w:multiLevelType w:val="multilevel"/>
    <w:tmpl w:val="4B184A6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585FED"/>
    <w:multiLevelType w:val="multilevel"/>
    <w:tmpl w:val="951A7B28"/>
    <w:lvl w:ilvl="0">
      <w:start w:val="5"/>
      <w:numFmt w:val="decimal"/>
      <w:lvlText w:val="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CC5406"/>
    <w:multiLevelType w:val="multilevel"/>
    <w:tmpl w:val="5FACBE3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D6728D"/>
    <w:multiLevelType w:val="multilevel"/>
    <w:tmpl w:val="A57AC57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98560E"/>
    <w:multiLevelType w:val="multilevel"/>
    <w:tmpl w:val="33E4053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062116"/>
    <w:multiLevelType w:val="multilevel"/>
    <w:tmpl w:val="F802E71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427B6C"/>
    <w:multiLevelType w:val="multilevel"/>
    <w:tmpl w:val="4F783CE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880483"/>
    <w:multiLevelType w:val="multilevel"/>
    <w:tmpl w:val="7C0665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CD54F6"/>
    <w:multiLevelType w:val="multilevel"/>
    <w:tmpl w:val="40383A3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B14519"/>
    <w:multiLevelType w:val="multilevel"/>
    <w:tmpl w:val="20140A1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D5071B"/>
    <w:multiLevelType w:val="multilevel"/>
    <w:tmpl w:val="826E36D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2B5A5A"/>
    <w:multiLevelType w:val="multilevel"/>
    <w:tmpl w:val="CE704162"/>
    <w:lvl w:ilvl="0">
      <w:start w:val="2"/>
      <w:numFmt w:val="decimal"/>
      <w:lvlText w:val="1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815D83"/>
    <w:multiLevelType w:val="multilevel"/>
    <w:tmpl w:val="74DCA22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2B52CFD"/>
    <w:multiLevelType w:val="multilevel"/>
    <w:tmpl w:val="566CC5D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7D1FA3"/>
    <w:multiLevelType w:val="multilevel"/>
    <w:tmpl w:val="AC3885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504555"/>
    <w:multiLevelType w:val="multilevel"/>
    <w:tmpl w:val="252A32A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F06CFA"/>
    <w:multiLevelType w:val="multilevel"/>
    <w:tmpl w:val="130279E0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7621FAE"/>
    <w:multiLevelType w:val="multilevel"/>
    <w:tmpl w:val="1FB4A2A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A1A700E"/>
    <w:multiLevelType w:val="multilevel"/>
    <w:tmpl w:val="4DE81F5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90031E"/>
    <w:multiLevelType w:val="multilevel"/>
    <w:tmpl w:val="9740F620"/>
    <w:lvl w:ilvl="0">
      <w:start w:val="1"/>
      <w:numFmt w:val="decimal"/>
      <w:lvlText w:val="7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AF70CEF"/>
    <w:multiLevelType w:val="multilevel"/>
    <w:tmpl w:val="B0425D0A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B354969"/>
    <w:multiLevelType w:val="multilevel"/>
    <w:tmpl w:val="1772AE76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B510E42"/>
    <w:multiLevelType w:val="multilevel"/>
    <w:tmpl w:val="573E67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743C51"/>
    <w:multiLevelType w:val="multilevel"/>
    <w:tmpl w:val="7408DA2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EA4E6D"/>
    <w:multiLevelType w:val="multilevel"/>
    <w:tmpl w:val="C2085B4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1250C79"/>
    <w:multiLevelType w:val="multilevel"/>
    <w:tmpl w:val="7108C8D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2E703D3"/>
    <w:multiLevelType w:val="multilevel"/>
    <w:tmpl w:val="B56228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3503D5F"/>
    <w:multiLevelType w:val="multilevel"/>
    <w:tmpl w:val="4ADA118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82A67A3"/>
    <w:multiLevelType w:val="multilevel"/>
    <w:tmpl w:val="5F68B776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90D54FF"/>
    <w:multiLevelType w:val="multilevel"/>
    <w:tmpl w:val="EB70ACB0"/>
    <w:lvl w:ilvl="0">
      <w:start w:val="6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9A66678"/>
    <w:multiLevelType w:val="multilevel"/>
    <w:tmpl w:val="CBFAEF1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D650352"/>
    <w:multiLevelType w:val="multilevel"/>
    <w:tmpl w:val="30CC50D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DB45049"/>
    <w:multiLevelType w:val="multilevel"/>
    <w:tmpl w:val="69B83C7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FBB1ED2"/>
    <w:multiLevelType w:val="multilevel"/>
    <w:tmpl w:val="21DC7E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7A2F1C"/>
    <w:multiLevelType w:val="multilevel"/>
    <w:tmpl w:val="15560A7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3A3091E"/>
    <w:multiLevelType w:val="multilevel"/>
    <w:tmpl w:val="DBB40B7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3F55406"/>
    <w:multiLevelType w:val="multilevel"/>
    <w:tmpl w:val="41909196"/>
    <w:lvl w:ilvl="0">
      <w:start w:val="1"/>
      <w:numFmt w:val="upp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1B0822"/>
    <w:multiLevelType w:val="multilevel"/>
    <w:tmpl w:val="51D4853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81D3865"/>
    <w:multiLevelType w:val="multilevel"/>
    <w:tmpl w:val="62FE2EE8"/>
    <w:lvl w:ilvl="0">
      <w:start w:val="5"/>
      <w:numFmt w:val="decimal"/>
      <w:lvlText w:val="7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8687A69"/>
    <w:multiLevelType w:val="multilevel"/>
    <w:tmpl w:val="E5D0F3C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7D4848"/>
    <w:multiLevelType w:val="multilevel"/>
    <w:tmpl w:val="4650F1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E1F4977"/>
    <w:multiLevelType w:val="multilevel"/>
    <w:tmpl w:val="4172220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F89071B"/>
    <w:multiLevelType w:val="multilevel"/>
    <w:tmpl w:val="6DD85DA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FA41A75"/>
    <w:multiLevelType w:val="multilevel"/>
    <w:tmpl w:val="449C8E9C"/>
    <w:lvl w:ilvl="0">
      <w:numFmt w:val="decimal"/>
      <w:lvlText w:val="%1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5D4541"/>
    <w:multiLevelType w:val="multilevel"/>
    <w:tmpl w:val="341A2D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218171B"/>
    <w:multiLevelType w:val="multilevel"/>
    <w:tmpl w:val="27F4344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4434FC5"/>
    <w:multiLevelType w:val="multilevel"/>
    <w:tmpl w:val="22929276"/>
    <w:lvl w:ilvl="0">
      <w:start w:val="3"/>
      <w:numFmt w:val="decimal"/>
      <w:lvlText w:val="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4F92125"/>
    <w:multiLevelType w:val="multilevel"/>
    <w:tmpl w:val="A19C8EA4"/>
    <w:lvl w:ilvl="0">
      <w:start w:val="6"/>
      <w:numFmt w:val="decimal"/>
      <w:lvlText w:val="8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4FD488E"/>
    <w:multiLevelType w:val="multilevel"/>
    <w:tmpl w:val="4E8E167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8032E0F"/>
    <w:multiLevelType w:val="multilevel"/>
    <w:tmpl w:val="6AE4399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9E62357"/>
    <w:multiLevelType w:val="multilevel"/>
    <w:tmpl w:val="03DEBF6A"/>
    <w:lvl w:ilvl="0">
      <w:start w:val="2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A135125"/>
    <w:multiLevelType w:val="multilevel"/>
    <w:tmpl w:val="6166233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C545F8B"/>
    <w:multiLevelType w:val="multilevel"/>
    <w:tmpl w:val="5B068D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08379C"/>
    <w:multiLevelType w:val="multilevel"/>
    <w:tmpl w:val="255EE45E"/>
    <w:lvl w:ilvl="0">
      <w:start w:val="9"/>
      <w:numFmt w:val="decimal"/>
      <w:lvlText w:val="8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D921EB"/>
    <w:multiLevelType w:val="multilevel"/>
    <w:tmpl w:val="DC461A2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E356291"/>
    <w:multiLevelType w:val="multilevel"/>
    <w:tmpl w:val="37F630F6"/>
    <w:lvl w:ilvl="0"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E5D56F1"/>
    <w:multiLevelType w:val="multilevel"/>
    <w:tmpl w:val="4BC4363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E647B52"/>
    <w:multiLevelType w:val="multilevel"/>
    <w:tmpl w:val="95E4C70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E6E68A7"/>
    <w:multiLevelType w:val="multilevel"/>
    <w:tmpl w:val="1C7AD2B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E7A3991"/>
    <w:multiLevelType w:val="multilevel"/>
    <w:tmpl w:val="6BC28E76"/>
    <w:lvl w:ilvl="0">
      <w:start w:val="1"/>
      <w:numFmt w:val="decimal"/>
      <w:lvlText w:val="%1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21331FD"/>
    <w:multiLevelType w:val="multilevel"/>
    <w:tmpl w:val="D138E0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34E065B"/>
    <w:multiLevelType w:val="multilevel"/>
    <w:tmpl w:val="DC4A8B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265F5A"/>
    <w:multiLevelType w:val="multilevel"/>
    <w:tmpl w:val="B25607A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7421CE8"/>
    <w:multiLevelType w:val="multilevel"/>
    <w:tmpl w:val="2E4442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76A0A33"/>
    <w:multiLevelType w:val="multilevel"/>
    <w:tmpl w:val="E2E4C7D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7805FBA"/>
    <w:multiLevelType w:val="multilevel"/>
    <w:tmpl w:val="4FBEA54A"/>
    <w:lvl w:ilvl="0">
      <w:start w:val="4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7A578F5"/>
    <w:multiLevelType w:val="multilevel"/>
    <w:tmpl w:val="3A7036D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9E539A2"/>
    <w:multiLevelType w:val="multilevel"/>
    <w:tmpl w:val="9348B6E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AB610F2"/>
    <w:multiLevelType w:val="multilevel"/>
    <w:tmpl w:val="A3AEB848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BEA2C7B"/>
    <w:multiLevelType w:val="multilevel"/>
    <w:tmpl w:val="3274DEA4"/>
    <w:lvl w:ilvl="0">
      <w:numFmt w:val="decimal"/>
      <w:lvlText w:val="%1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C8873B0"/>
    <w:multiLevelType w:val="multilevel"/>
    <w:tmpl w:val="14B84D6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DDB2CF3"/>
    <w:multiLevelType w:val="multilevel"/>
    <w:tmpl w:val="4BC8B81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DF651A0"/>
    <w:multiLevelType w:val="multilevel"/>
    <w:tmpl w:val="5FFCD25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E435862"/>
    <w:multiLevelType w:val="multilevel"/>
    <w:tmpl w:val="DB76BF76"/>
    <w:lvl w:ilvl="0">
      <w:start w:val="5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F2B1ACF"/>
    <w:multiLevelType w:val="multilevel"/>
    <w:tmpl w:val="4E046F4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F542A09"/>
    <w:multiLevelType w:val="multilevel"/>
    <w:tmpl w:val="BC049E68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FE74164"/>
    <w:multiLevelType w:val="multilevel"/>
    <w:tmpl w:val="BA06309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FF43022"/>
    <w:multiLevelType w:val="multilevel"/>
    <w:tmpl w:val="78B2DFE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11A43A9"/>
    <w:multiLevelType w:val="multilevel"/>
    <w:tmpl w:val="EB12A1A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146159"/>
    <w:multiLevelType w:val="multilevel"/>
    <w:tmpl w:val="9BEC402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493697E"/>
    <w:multiLevelType w:val="multilevel"/>
    <w:tmpl w:val="8A3CAA12"/>
    <w:lvl w:ilvl="0">
      <w:start w:val="3"/>
      <w:numFmt w:val="decimal"/>
      <w:lvlText w:val="1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6CE06CA"/>
    <w:multiLevelType w:val="multilevel"/>
    <w:tmpl w:val="38AC780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95D2A82"/>
    <w:multiLevelType w:val="multilevel"/>
    <w:tmpl w:val="DFC2C0D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A485CD8"/>
    <w:multiLevelType w:val="multilevel"/>
    <w:tmpl w:val="3EF00CC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AC40356"/>
    <w:multiLevelType w:val="multilevel"/>
    <w:tmpl w:val="6D26A5D0"/>
    <w:lvl w:ilvl="0">
      <w:start w:val="3"/>
      <w:numFmt w:val="decimal"/>
      <w:lvlText w:val="7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CE53DDB"/>
    <w:multiLevelType w:val="multilevel"/>
    <w:tmpl w:val="6954183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E205A54"/>
    <w:multiLevelType w:val="multilevel"/>
    <w:tmpl w:val="0D282D5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E456724"/>
    <w:multiLevelType w:val="multilevel"/>
    <w:tmpl w:val="5348889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EFD780E"/>
    <w:multiLevelType w:val="multilevel"/>
    <w:tmpl w:val="2AB245B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F9373FD"/>
    <w:multiLevelType w:val="multilevel"/>
    <w:tmpl w:val="DF1839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6"/>
  </w:num>
  <w:num w:numId="2">
    <w:abstractNumId w:val="81"/>
  </w:num>
  <w:num w:numId="3">
    <w:abstractNumId w:val="71"/>
  </w:num>
  <w:num w:numId="4">
    <w:abstractNumId w:val="67"/>
  </w:num>
  <w:num w:numId="5">
    <w:abstractNumId w:val="85"/>
  </w:num>
  <w:num w:numId="6">
    <w:abstractNumId w:val="55"/>
  </w:num>
  <w:num w:numId="7">
    <w:abstractNumId w:val="48"/>
  </w:num>
  <w:num w:numId="8">
    <w:abstractNumId w:val="74"/>
  </w:num>
  <w:num w:numId="9">
    <w:abstractNumId w:val="95"/>
  </w:num>
  <w:num w:numId="10">
    <w:abstractNumId w:val="7"/>
  </w:num>
  <w:num w:numId="11">
    <w:abstractNumId w:val="1"/>
  </w:num>
  <w:num w:numId="12">
    <w:abstractNumId w:val="29"/>
  </w:num>
  <w:num w:numId="13">
    <w:abstractNumId w:val="72"/>
  </w:num>
  <w:num w:numId="14">
    <w:abstractNumId w:val="42"/>
  </w:num>
  <w:num w:numId="15">
    <w:abstractNumId w:val="58"/>
  </w:num>
  <w:num w:numId="16">
    <w:abstractNumId w:val="13"/>
  </w:num>
  <w:num w:numId="17">
    <w:abstractNumId w:val="14"/>
  </w:num>
  <w:num w:numId="18">
    <w:abstractNumId w:val="17"/>
  </w:num>
  <w:num w:numId="19">
    <w:abstractNumId w:val="91"/>
  </w:num>
  <w:num w:numId="20">
    <w:abstractNumId w:val="39"/>
  </w:num>
  <w:num w:numId="21">
    <w:abstractNumId w:val="27"/>
  </w:num>
  <w:num w:numId="22">
    <w:abstractNumId w:val="52"/>
  </w:num>
  <w:num w:numId="23">
    <w:abstractNumId w:val="99"/>
  </w:num>
  <w:num w:numId="24">
    <w:abstractNumId w:val="22"/>
  </w:num>
  <w:num w:numId="25">
    <w:abstractNumId w:val="78"/>
  </w:num>
  <w:num w:numId="26">
    <w:abstractNumId w:val="82"/>
  </w:num>
  <w:num w:numId="27">
    <w:abstractNumId w:val="40"/>
  </w:num>
  <w:num w:numId="28">
    <w:abstractNumId w:val="53"/>
  </w:num>
  <w:num w:numId="29">
    <w:abstractNumId w:val="75"/>
  </w:num>
  <w:num w:numId="30">
    <w:abstractNumId w:val="6"/>
  </w:num>
  <w:num w:numId="31">
    <w:abstractNumId w:val="79"/>
  </w:num>
  <w:num w:numId="32">
    <w:abstractNumId w:val="100"/>
  </w:num>
  <w:num w:numId="33">
    <w:abstractNumId w:val="44"/>
  </w:num>
  <w:num w:numId="34">
    <w:abstractNumId w:val="30"/>
  </w:num>
  <w:num w:numId="35">
    <w:abstractNumId w:val="60"/>
  </w:num>
  <w:num w:numId="36">
    <w:abstractNumId w:val="31"/>
  </w:num>
  <w:num w:numId="37">
    <w:abstractNumId w:val="94"/>
  </w:num>
  <w:num w:numId="38">
    <w:abstractNumId w:val="96"/>
  </w:num>
  <w:num w:numId="39">
    <w:abstractNumId w:val="50"/>
  </w:num>
  <w:num w:numId="40">
    <w:abstractNumId w:val="90"/>
  </w:num>
  <w:num w:numId="41">
    <w:abstractNumId w:val="37"/>
  </w:num>
  <w:num w:numId="42">
    <w:abstractNumId w:val="54"/>
  </w:num>
  <w:num w:numId="43">
    <w:abstractNumId w:val="34"/>
  </w:num>
  <w:num w:numId="44">
    <w:abstractNumId w:val="4"/>
  </w:num>
  <w:num w:numId="45">
    <w:abstractNumId w:val="87"/>
  </w:num>
  <w:num w:numId="46">
    <w:abstractNumId w:val="46"/>
  </w:num>
  <w:num w:numId="47">
    <w:abstractNumId w:val="25"/>
  </w:num>
  <w:num w:numId="48">
    <w:abstractNumId w:val="69"/>
  </w:num>
  <w:num w:numId="49">
    <w:abstractNumId w:val="11"/>
  </w:num>
  <w:num w:numId="50">
    <w:abstractNumId w:val="19"/>
  </w:num>
  <w:num w:numId="51">
    <w:abstractNumId w:val="59"/>
  </w:num>
  <w:num w:numId="52">
    <w:abstractNumId w:val="65"/>
  </w:num>
  <w:num w:numId="53">
    <w:abstractNumId w:val="49"/>
  </w:num>
  <w:num w:numId="54">
    <w:abstractNumId w:val="93"/>
  </w:num>
  <w:num w:numId="55">
    <w:abstractNumId w:val="63"/>
  </w:num>
  <w:num w:numId="56">
    <w:abstractNumId w:val="73"/>
  </w:num>
  <w:num w:numId="57">
    <w:abstractNumId w:val="32"/>
  </w:num>
  <w:num w:numId="58">
    <w:abstractNumId w:val="80"/>
  </w:num>
  <w:num w:numId="59">
    <w:abstractNumId w:val="24"/>
  </w:num>
  <w:num w:numId="60">
    <w:abstractNumId w:val="41"/>
  </w:num>
  <w:num w:numId="61">
    <w:abstractNumId w:val="45"/>
  </w:num>
  <w:num w:numId="62">
    <w:abstractNumId w:val="88"/>
  </w:num>
  <w:num w:numId="63">
    <w:abstractNumId w:val="57"/>
  </w:num>
  <w:num w:numId="64">
    <w:abstractNumId w:val="26"/>
  </w:num>
  <w:num w:numId="65">
    <w:abstractNumId w:val="38"/>
  </w:num>
  <w:num w:numId="66">
    <w:abstractNumId w:val="64"/>
  </w:num>
  <w:num w:numId="67">
    <w:abstractNumId w:val="33"/>
  </w:num>
  <w:num w:numId="68">
    <w:abstractNumId w:val="43"/>
  </w:num>
  <w:num w:numId="69">
    <w:abstractNumId w:val="16"/>
  </w:num>
  <w:num w:numId="70">
    <w:abstractNumId w:val="77"/>
  </w:num>
  <w:num w:numId="71">
    <w:abstractNumId w:val="61"/>
  </w:num>
  <w:num w:numId="72">
    <w:abstractNumId w:val="21"/>
  </w:num>
  <w:num w:numId="73">
    <w:abstractNumId w:val="3"/>
  </w:num>
  <w:num w:numId="74">
    <w:abstractNumId w:val="98"/>
  </w:num>
  <w:num w:numId="75">
    <w:abstractNumId w:val="35"/>
  </w:num>
  <w:num w:numId="76">
    <w:abstractNumId w:val="28"/>
  </w:num>
  <w:num w:numId="77">
    <w:abstractNumId w:val="92"/>
  </w:num>
  <w:num w:numId="78">
    <w:abstractNumId w:val="101"/>
  </w:num>
  <w:num w:numId="79">
    <w:abstractNumId w:val="2"/>
  </w:num>
  <w:num w:numId="80">
    <w:abstractNumId w:val="86"/>
  </w:num>
  <w:num w:numId="81">
    <w:abstractNumId w:val="47"/>
  </w:num>
  <w:num w:numId="82">
    <w:abstractNumId w:val="62"/>
  </w:num>
  <w:num w:numId="83">
    <w:abstractNumId w:val="89"/>
  </w:num>
  <w:num w:numId="84">
    <w:abstractNumId w:val="18"/>
  </w:num>
  <w:num w:numId="85">
    <w:abstractNumId w:val="84"/>
  </w:num>
  <w:num w:numId="86">
    <w:abstractNumId w:val="0"/>
  </w:num>
  <w:num w:numId="87">
    <w:abstractNumId w:val="66"/>
  </w:num>
  <w:num w:numId="88">
    <w:abstractNumId w:val="36"/>
  </w:num>
  <w:num w:numId="89">
    <w:abstractNumId w:val="51"/>
  </w:num>
  <w:num w:numId="90">
    <w:abstractNumId w:val="5"/>
  </w:num>
  <w:num w:numId="91">
    <w:abstractNumId w:val="9"/>
  </w:num>
  <w:num w:numId="92">
    <w:abstractNumId w:val="97"/>
  </w:num>
  <w:num w:numId="93">
    <w:abstractNumId w:val="15"/>
  </w:num>
  <w:num w:numId="94">
    <w:abstractNumId w:val="12"/>
  </w:num>
  <w:num w:numId="95">
    <w:abstractNumId w:val="23"/>
  </w:num>
  <w:num w:numId="96">
    <w:abstractNumId w:val="83"/>
  </w:num>
  <w:num w:numId="97">
    <w:abstractNumId w:val="70"/>
  </w:num>
  <w:num w:numId="98">
    <w:abstractNumId w:val="68"/>
  </w:num>
  <w:num w:numId="99">
    <w:abstractNumId w:val="20"/>
  </w:num>
  <w:num w:numId="100">
    <w:abstractNumId w:val="10"/>
  </w:num>
  <w:num w:numId="101">
    <w:abstractNumId w:val="76"/>
  </w:num>
  <w:num w:numId="102">
    <w:abstractNumId w:val="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2"/>
    <w:rsid w:val="00641812"/>
    <w:rsid w:val="00B208F0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12ptBold">
    <w:name w:val="Body text (2) + 12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1pt">
    <w:name w:val="Body text (5) + 11 pt"/>
    <w:basedOn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2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95ptItalicSpacing-1pt">
    <w:name w:val="Body text (7) + 9;5 pt;Italic;Spacing -1 pt"/>
    <w:basedOn w:val="Bodytext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Bodytext2105pt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9ptBold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Bold1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3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Georgia115ptNotBoldSpacing0pt">
    <w:name w:val="Header or footer + Georgia;11;5 pt;Not Bold;Spacing 0 pt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Bodytext2105pt0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51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pt">
    <w:name w:val="Body text (2) + 10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enturyGothic55ptItalic">
    <w:name w:val="Body text (2) + Century Gothic;5;5 pt;Italic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CenturyGothic5ptItalic">
    <w:name w:val="Body text (2) + Century Gothic;5 pt;Italic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6ptScale200">
    <w:name w:val="Body text (2) + 6 pt;Scale 200%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2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5ptBoldItalicSpacing-1pt">
    <w:name w:val="Body text (2) + 9;5 pt;Bold;Italic;Spacing -1 pt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Bodytext219ptSpacing2pt">
    <w:name w:val="Body text (2) + 19 pt;Spacing 2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38"/>
      <w:szCs w:val="38"/>
      <w:u w:val="none"/>
    </w:rPr>
  </w:style>
  <w:style w:type="character" w:customStyle="1" w:styleId="Bodytext212ptSpacing-1pt">
    <w:name w:val="Body text (2) + 12 pt;Spacing -1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</w:rPr>
  </w:style>
  <w:style w:type="character" w:customStyle="1" w:styleId="Bodytext2CenturyGothic5ptItalicSmallCaps">
    <w:name w:val="Body text (2) + Century Gothic;5 pt;Italic;Small Caps"/>
    <w:basedOn w:val="Bodytext2"/>
    <w:rPr>
      <w:rFonts w:ascii="Century Gothic" w:eastAsia="Century Gothic" w:hAnsi="Century Gothic" w:cs="Century Gothic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CenturyGothic4pt">
    <w:name w:val="Body text (2) + Century Gothic;4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Arial75pt">
    <w:name w:val="Body text (2) + Arial;7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29ptBoldSmallCaps">
    <w:name w:val="Body text (2) + 9 pt;Bold;Small Caps"/>
    <w:basedOn w:val="Body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Arial115ptItalic">
    <w:name w:val="Body text (2) + Arial;11;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4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SmallCaps">
    <w:name w:val="Body text (2) + Small Caps"/>
    <w:basedOn w:val="Body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2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ing4">
    <w:name w:val="Heading #4_"/>
    <w:basedOn w:val="DefaultParagraphFont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9BoldNotItalic">
    <w:name w:val="Body text (9) + Bold;Not Italic"/>
    <w:basedOn w:val="Bodytext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3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4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2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5ptItalic">
    <w:name w:val="Body text (2) + 10;5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5Bold">
    <w:name w:val="Body text (5) + Bold"/>
    <w:basedOn w:val="Body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">
    <w:name w:val="Body text (5)"/>
    <w:basedOn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5105ptBoldItalic">
    <w:name w:val="Body text (5) + 10;5 pt;Bold;Italic"/>
    <w:basedOn w:val="Body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Bodytext5105ptBoldItalic0">
    <w:name w:val="Body text (5) + 10;5 pt;Bold;Italic"/>
    <w:basedOn w:val="Body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20">
    <w:name w:val="Table caption (2)_"/>
    <w:basedOn w:val="DefaultParagraphFont"/>
    <w:link w:val="Tablecaption2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9ptBold0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05ptBoldItalic">
    <w:name w:val="Body text (2) + 10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9NotItalic">
    <w:name w:val="Body text (9) + Not Italic"/>
    <w:basedOn w:val="Body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">
    <w:name w:val="Picture caption + Bold"/>
    <w:basedOn w:val="Pictur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Picturecaption1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Picturecaption2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icturecaption3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105ptItalic">
    <w:name w:val="Body text (6) + 10;5 pt;Italic"/>
    <w:basedOn w:val="Bodytext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22">
    <w:name w:val="Table caption (2)"/>
    <w:basedOn w:val="Tablecaption2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105ptNotBold">
    <w:name w:val="Body text (7) + 10;5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11pt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2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10">
    <w:name w:val="Body text (10)_"/>
    <w:basedOn w:val="DefaultParagraphFont"/>
    <w:link w:val="Body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1">
    <w:name w:val="Body text (10)"/>
    <w:basedOn w:val="Body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11pt0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3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540" w:line="365" w:lineRule="exact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365" w:lineRule="exact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1380" w:line="254" w:lineRule="exact"/>
      <w:ind w:hanging="400"/>
    </w:pPr>
    <w:rPr>
      <w:rFonts w:ascii="Arial Narrow" w:eastAsia="Arial Narrow" w:hAnsi="Arial Narrow" w:cs="Arial Narro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38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960" w:line="250" w:lineRule="exact"/>
      <w:ind w:hanging="400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960" w:after="2700" w:line="274" w:lineRule="exact"/>
      <w:jc w:val="center"/>
    </w:pPr>
    <w:rPr>
      <w:rFonts w:ascii="Arial Narrow" w:eastAsia="Arial Narrow" w:hAnsi="Arial Narrow" w:cs="Arial Narrow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70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278" w:lineRule="exac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180" w:after="180" w:line="0" w:lineRule="atLeast"/>
      <w:ind w:hanging="400"/>
      <w:jc w:val="center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20" w:line="254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300" w:after="180" w:line="322" w:lineRule="exact"/>
      <w:ind w:hanging="360"/>
      <w:outlineLvl w:val="3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line="250" w:lineRule="exact"/>
      <w:jc w:val="both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Tablecaption21">
    <w:name w:val="Table caption (2)"/>
    <w:basedOn w:val="Normal"/>
    <w:link w:val="Tablecaption20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12ptBold">
    <w:name w:val="Body text (2) + 12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1pt">
    <w:name w:val="Body text (5) + 11 pt"/>
    <w:basedOn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2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95ptItalicSpacing-1pt">
    <w:name w:val="Body text (7) + 9;5 pt;Italic;Spacing -1 pt"/>
    <w:basedOn w:val="Bodytext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Bodytext2105pt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9ptBold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Bold1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3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Georgia115ptNotBoldSpacing0pt">
    <w:name w:val="Header or footer + Georgia;11;5 pt;Not Bold;Spacing 0 pt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Bodytext2105pt0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51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pt">
    <w:name w:val="Body text (2) + 10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enturyGothic55ptItalic">
    <w:name w:val="Body text (2) + Century Gothic;5;5 pt;Italic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CenturyGothic5ptItalic">
    <w:name w:val="Body text (2) + Century Gothic;5 pt;Italic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6ptScale200">
    <w:name w:val="Body text (2) + 6 pt;Scale 200%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2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5ptBoldItalicSpacing-1pt">
    <w:name w:val="Body text (2) + 9;5 pt;Bold;Italic;Spacing -1 pt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Bodytext219ptSpacing2pt">
    <w:name w:val="Body text (2) + 19 pt;Spacing 2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38"/>
      <w:szCs w:val="38"/>
      <w:u w:val="none"/>
    </w:rPr>
  </w:style>
  <w:style w:type="character" w:customStyle="1" w:styleId="Bodytext212ptSpacing-1pt">
    <w:name w:val="Body text (2) + 12 pt;Spacing -1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</w:rPr>
  </w:style>
  <w:style w:type="character" w:customStyle="1" w:styleId="Bodytext2CenturyGothic5ptItalicSmallCaps">
    <w:name w:val="Body text (2) + Century Gothic;5 pt;Italic;Small Caps"/>
    <w:basedOn w:val="Bodytext2"/>
    <w:rPr>
      <w:rFonts w:ascii="Century Gothic" w:eastAsia="Century Gothic" w:hAnsi="Century Gothic" w:cs="Century Gothic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CenturyGothic4pt">
    <w:name w:val="Body text (2) + Century Gothic;4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Arial75pt">
    <w:name w:val="Body text (2) + Arial;7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29ptBoldSmallCaps">
    <w:name w:val="Body text (2) + 9 pt;Bold;Small Caps"/>
    <w:basedOn w:val="Body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Arial115ptItalic">
    <w:name w:val="Body text (2) + Arial;11;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4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SmallCaps">
    <w:name w:val="Body text (2) + Small Caps"/>
    <w:basedOn w:val="Body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2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ing4">
    <w:name w:val="Heading #4_"/>
    <w:basedOn w:val="DefaultParagraphFont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9BoldNotItalic">
    <w:name w:val="Body text (9) + Bold;Not Italic"/>
    <w:basedOn w:val="Bodytext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3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4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2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5ptItalic">
    <w:name w:val="Body text (2) + 10;5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5Bold">
    <w:name w:val="Body text (5) + Bold"/>
    <w:basedOn w:val="Body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">
    <w:name w:val="Body text (5)"/>
    <w:basedOn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5105ptBoldItalic">
    <w:name w:val="Body text (5) + 10;5 pt;Bold;Italic"/>
    <w:basedOn w:val="Body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Bodytext5105ptBoldItalic0">
    <w:name w:val="Body text (5) + 10;5 pt;Bold;Italic"/>
    <w:basedOn w:val="Body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20">
    <w:name w:val="Table caption (2)_"/>
    <w:basedOn w:val="DefaultParagraphFont"/>
    <w:link w:val="Tablecaption2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9ptBold0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05ptBoldItalic">
    <w:name w:val="Body text (2) + 10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9NotItalic">
    <w:name w:val="Body text (9) + Not Italic"/>
    <w:basedOn w:val="Body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">
    <w:name w:val="Picture caption + Bold"/>
    <w:basedOn w:val="Pictur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Picturecaption1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Picturecaption2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icturecaption3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105ptItalic">
    <w:name w:val="Body text (6) + 10;5 pt;Italic"/>
    <w:basedOn w:val="Bodytext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22">
    <w:name w:val="Table caption (2)"/>
    <w:basedOn w:val="Tablecaption2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105ptNotBold">
    <w:name w:val="Body text (7) + 10;5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11pt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2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10">
    <w:name w:val="Body text (10)_"/>
    <w:basedOn w:val="DefaultParagraphFont"/>
    <w:link w:val="Body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1">
    <w:name w:val="Body text (10)"/>
    <w:basedOn w:val="Body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11pt0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3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540" w:line="365" w:lineRule="exact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365" w:lineRule="exact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1380" w:line="254" w:lineRule="exact"/>
      <w:ind w:hanging="400"/>
    </w:pPr>
    <w:rPr>
      <w:rFonts w:ascii="Arial Narrow" w:eastAsia="Arial Narrow" w:hAnsi="Arial Narrow" w:cs="Arial Narro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38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960" w:line="250" w:lineRule="exact"/>
      <w:ind w:hanging="400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960" w:after="2700" w:line="274" w:lineRule="exact"/>
      <w:jc w:val="center"/>
    </w:pPr>
    <w:rPr>
      <w:rFonts w:ascii="Arial Narrow" w:eastAsia="Arial Narrow" w:hAnsi="Arial Narrow" w:cs="Arial Narrow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70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278" w:lineRule="exac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180" w:after="180" w:line="0" w:lineRule="atLeast"/>
      <w:ind w:hanging="400"/>
      <w:jc w:val="center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20" w:line="254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300" w:after="180" w:line="322" w:lineRule="exact"/>
      <w:ind w:hanging="360"/>
      <w:outlineLvl w:val="3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line="250" w:lineRule="exact"/>
      <w:jc w:val="both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Tablecaption21">
    <w:name w:val="Table caption (2)"/>
    <w:basedOn w:val="Normal"/>
    <w:link w:val="Tablecaption20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pf.edu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tf.bg.ac.rs/uploads/files/javni_uvid/samovrednovanje/2019/Prilog10.4-Pravilnik_o_sistematizaci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pf.edu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pf.edu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f.edu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28276</Words>
  <Characters>161179</Characters>
  <Application>Microsoft Office Word</Application>
  <DocSecurity>0</DocSecurity>
  <Lines>1343</Lines>
  <Paragraphs>378</Paragraphs>
  <ScaleCrop>false</ScaleCrop>
  <Company/>
  <LinksUpToDate>false</LinksUpToDate>
  <CharactersWithSpaces>189077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2022-02-26T16:14:00Z</dcterms:created>
  <dcterms:modified xsi:type="dcterms:W3CDTF">2022-02-26T16:15:00Z</dcterms:modified>
</cp:coreProperties>
</file>